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5D0A7" w14:textId="77777777" w:rsidR="00CB0505" w:rsidRDefault="00CB0505" w:rsidP="00CB0505"/>
    <w:p w14:paraId="1C225709" w14:textId="77777777" w:rsidR="00CB0505" w:rsidRDefault="00CB0505" w:rsidP="00CB0505"/>
    <w:p w14:paraId="6C71A8DE" w14:textId="77777777" w:rsidR="00CB0505" w:rsidRPr="00CB0505" w:rsidRDefault="00CB0505" w:rsidP="00CB0505">
      <w:pPr>
        <w:rPr>
          <w:b/>
          <w:bCs/>
          <w:sz w:val="32"/>
          <w:szCs w:val="32"/>
        </w:rPr>
      </w:pPr>
    </w:p>
    <w:p w14:paraId="5F683A1E" w14:textId="77777777" w:rsidR="00CB0505" w:rsidRDefault="00CB0505" w:rsidP="00CB0505">
      <w:pPr>
        <w:rPr>
          <w:b/>
          <w:bCs/>
          <w:sz w:val="32"/>
          <w:szCs w:val="32"/>
        </w:rPr>
      </w:pPr>
    </w:p>
    <w:p w14:paraId="169B4E83" w14:textId="77777777" w:rsidR="00D754C5" w:rsidRPr="006B68F4" w:rsidRDefault="00D754C5" w:rsidP="00D754C5">
      <w:pPr>
        <w:jc w:val="center"/>
        <w:rPr>
          <w:rFonts w:ascii="Simplified Arabic" w:hAnsi="Simplified Arabic" w:cs="Simplified Arabic"/>
          <w:sz w:val="28"/>
          <w:szCs w:val="28"/>
          <w:rtl/>
          <w:lang w:bidi="ar-LB"/>
        </w:rPr>
      </w:pPr>
    </w:p>
    <w:p w14:paraId="2E4B3775" w14:textId="01EBC076" w:rsidR="00D754C5" w:rsidRPr="006B68F4" w:rsidRDefault="00D754C5" w:rsidP="00F06AE1">
      <w:pPr>
        <w:jc w:val="center"/>
        <w:rPr>
          <w:rFonts w:ascii="Simplified Arabic" w:hAnsi="Simplified Arabic" w:cs="Simplified Arabic"/>
          <w:b/>
          <w:bCs/>
          <w:sz w:val="28"/>
          <w:szCs w:val="28"/>
          <w:rtl/>
          <w:lang w:bidi="ar-LB"/>
        </w:rPr>
      </w:pPr>
      <w:r w:rsidRPr="006B68F4">
        <w:rPr>
          <w:rFonts w:ascii="Simplified Arabic" w:hAnsi="Simplified Arabic" w:cs="Simplified Arabic"/>
          <w:b/>
          <w:bCs/>
          <w:sz w:val="28"/>
          <w:szCs w:val="28"/>
          <w:lang w:bidi="ar-LB"/>
        </w:rPr>
        <w:t>Innovation Weekend</w:t>
      </w:r>
      <w:r w:rsidRPr="006B68F4">
        <w:rPr>
          <w:rFonts w:ascii="Simplified Arabic" w:hAnsi="Simplified Arabic" w:cs="Simplified Arabic" w:hint="cs"/>
          <w:b/>
          <w:bCs/>
          <w:sz w:val="28"/>
          <w:szCs w:val="28"/>
          <w:rtl/>
          <w:lang w:bidi="ar-LB"/>
        </w:rPr>
        <w:t xml:space="preserve"> تاتش تحفّز ال</w:t>
      </w:r>
      <w:r w:rsidR="00F06AE1">
        <w:rPr>
          <w:rFonts w:ascii="Simplified Arabic" w:hAnsi="Simplified Arabic" w:cs="Simplified Arabic" w:hint="cs"/>
          <w:b/>
          <w:bCs/>
          <w:sz w:val="28"/>
          <w:szCs w:val="28"/>
          <w:rtl/>
          <w:lang w:bidi="ar-LB"/>
        </w:rPr>
        <w:t>أدمغة</w:t>
      </w:r>
      <w:r w:rsidRPr="006B68F4">
        <w:rPr>
          <w:rFonts w:ascii="Simplified Arabic" w:hAnsi="Simplified Arabic" w:cs="Simplified Arabic" w:hint="cs"/>
          <w:b/>
          <w:bCs/>
          <w:sz w:val="28"/>
          <w:szCs w:val="28"/>
          <w:rtl/>
          <w:lang w:bidi="ar-LB"/>
        </w:rPr>
        <w:t xml:space="preserve"> الشابة خلال فاعليات  </w:t>
      </w:r>
    </w:p>
    <w:p w14:paraId="5BECE89D" w14:textId="77777777" w:rsidR="00D754C5" w:rsidRPr="006B68F4" w:rsidRDefault="00D754C5" w:rsidP="00CB0505">
      <w:pPr>
        <w:jc w:val="center"/>
        <w:rPr>
          <w:rFonts w:ascii="Simplified Arabic" w:hAnsi="Simplified Arabic" w:cs="Simplified Arabic"/>
          <w:sz w:val="28"/>
          <w:szCs w:val="28"/>
          <w:rtl/>
          <w:lang w:bidi="ar-LB"/>
        </w:rPr>
      </w:pPr>
    </w:p>
    <w:p w14:paraId="7DE0C0A0" w14:textId="732BA6D3" w:rsidR="00CB0505" w:rsidRDefault="00FC3424" w:rsidP="00ED1893">
      <w:pPr>
        <w:bidi/>
        <w:jc w:val="both"/>
        <w:rPr>
          <w:rFonts w:ascii="Simplified Arabic" w:hAnsi="Simplified Arabic" w:cs="Simplified Arabic"/>
          <w:sz w:val="28"/>
          <w:szCs w:val="28"/>
          <w:rtl/>
          <w:lang w:bidi="ar-LB"/>
        </w:rPr>
      </w:pPr>
      <w:r>
        <w:rPr>
          <w:rFonts w:ascii="Simplified Arabic" w:hAnsi="Simplified Arabic" w:cs="Simplified Arabic" w:hint="cs"/>
          <w:b/>
          <w:bCs/>
          <w:sz w:val="28"/>
          <w:szCs w:val="28"/>
          <w:rtl/>
          <w:lang w:bidi="ar-LB"/>
        </w:rPr>
        <w:t xml:space="preserve">بيروت، </w:t>
      </w:r>
      <w:r w:rsidR="006066ED">
        <w:rPr>
          <w:rFonts w:ascii="Simplified Arabic" w:hAnsi="Simplified Arabic" w:cs="Simplified Arabic" w:hint="cs"/>
          <w:b/>
          <w:bCs/>
          <w:sz w:val="28"/>
          <w:szCs w:val="28"/>
          <w:rtl/>
          <w:lang w:bidi="ar-LB"/>
        </w:rPr>
        <w:t xml:space="preserve">6 </w:t>
      </w:r>
      <w:r>
        <w:rPr>
          <w:rFonts w:ascii="Simplified Arabic" w:hAnsi="Simplified Arabic" w:cs="Simplified Arabic" w:hint="cs"/>
          <w:b/>
          <w:bCs/>
          <w:sz w:val="28"/>
          <w:szCs w:val="28"/>
          <w:rtl/>
          <w:lang w:bidi="ar-LB"/>
        </w:rPr>
        <w:t xml:space="preserve">أكتوبر 2016: </w:t>
      </w:r>
      <w:r w:rsidR="00F06AE1">
        <w:rPr>
          <w:rFonts w:ascii="Simplified Arabic" w:hAnsi="Simplified Arabic" w:cs="Simplified Arabic" w:hint="cs"/>
          <w:sz w:val="28"/>
          <w:szCs w:val="28"/>
          <w:rtl/>
          <w:lang w:bidi="ar-LB"/>
        </w:rPr>
        <w:t>ترجمةً لرؤيتها الرقمية المبنية</w:t>
      </w:r>
      <w:r w:rsidR="006B68F4" w:rsidRPr="006B68F4">
        <w:rPr>
          <w:rFonts w:ascii="Simplified Arabic" w:hAnsi="Simplified Arabic" w:cs="Simplified Arabic" w:hint="cs"/>
          <w:sz w:val="28"/>
          <w:szCs w:val="28"/>
          <w:rtl/>
          <w:lang w:bidi="ar-LB"/>
        </w:rPr>
        <w:t xml:space="preserve"> على الإبتكار، شاركت تاتش</w:t>
      </w:r>
      <w:r w:rsidR="006B68F4" w:rsidRPr="00760625">
        <w:rPr>
          <w:rFonts w:ascii="Simplified Arabic" w:hAnsi="Simplified Arabic" w:cs="Simplified Arabic" w:hint="cs"/>
          <w:sz w:val="28"/>
          <w:szCs w:val="28"/>
          <w:rtl/>
          <w:lang w:bidi="ar-LB"/>
        </w:rPr>
        <w:t xml:space="preserve"> </w:t>
      </w:r>
      <w:r w:rsidR="006B68F4" w:rsidRPr="00932CD7">
        <w:rPr>
          <w:rFonts w:ascii="Simplified Arabic" w:hAnsi="Simplified Arabic" w:cs="Simplified Arabic"/>
          <w:sz w:val="28"/>
          <w:szCs w:val="28"/>
          <w:rtl/>
          <w:lang w:bidi="ar-LB"/>
        </w:rPr>
        <w:t>شركة ال</w:t>
      </w:r>
      <w:r w:rsidR="006B68F4" w:rsidRPr="00932CD7">
        <w:rPr>
          <w:rFonts w:ascii="Simplified Arabic" w:hAnsi="Simplified Arabic" w:cs="Simplified Arabic" w:hint="cs"/>
          <w:sz w:val="28"/>
          <w:szCs w:val="28"/>
          <w:rtl/>
          <w:lang w:bidi="ar-LB"/>
        </w:rPr>
        <w:t>ا</w:t>
      </w:r>
      <w:r w:rsidR="006B68F4" w:rsidRPr="00932CD7">
        <w:rPr>
          <w:rFonts w:ascii="Simplified Arabic" w:hAnsi="Simplified Arabic" w:cs="Simplified Arabic"/>
          <w:sz w:val="28"/>
          <w:szCs w:val="28"/>
          <w:rtl/>
          <w:lang w:bidi="ar-LB"/>
        </w:rPr>
        <w:t>تصالات والبيانات المتنقلة الأولى في لبنان،</w:t>
      </w:r>
      <w:r w:rsidR="006B68F4">
        <w:rPr>
          <w:rFonts w:ascii="Simplified Arabic" w:hAnsi="Simplified Arabic" w:cs="Simplified Arabic"/>
          <w:sz w:val="28"/>
          <w:szCs w:val="28"/>
          <w:rtl/>
          <w:lang w:bidi="ar-LB"/>
        </w:rPr>
        <w:t xml:space="preserve"> بإدارة مجموعة زين</w:t>
      </w:r>
      <w:r w:rsidR="00DB2F35">
        <w:rPr>
          <w:rFonts w:ascii="Simplified Arabic" w:hAnsi="Simplified Arabic" w:cs="Simplified Arabic" w:hint="cs"/>
          <w:sz w:val="28"/>
          <w:szCs w:val="28"/>
          <w:rtl/>
          <w:lang w:bidi="ar-LB"/>
        </w:rPr>
        <w:t>،</w:t>
      </w:r>
      <w:r w:rsidR="006B68F4">
        <w:rPr>
          <w:rFonts w:ascii="Simplified Arabic" w:hAnsi="Simplified Arabic" w:cs="Simplified Arabic" w:hint="cs"/>
          <w:sz w:val="28"/>
          <w:szCs w:val="28"/>
          <w:rtl/>
          <w:lang w:bidi="ar-LB"/>
        </w:rPr>
        <w:t xml:space="preserve"> في </w:t>
      </w:r>
      <w:r w:rsidR="00ED1893">
        <w:rPr>
          <w:rFonts w:ascii="Simplified Arabic" w:hAnsi="Simplified Arabic" w:cs="Simplified Arabic" w:hint="cs"/>
          <w:sz w:val="28"/>
          <w:szCs w:val="28"/>
          <w:rtl/>
          <w:lang w:bidi="ar-LB"/>
        </w:rPr>
        <w:t>ورشة عمل</w:t>
      </w:r>
      <w:r w:rsidR="00347158">
        <w:rPr>
          <w:rFonts w:ascii="Simplified Arabic" w:hAnsi="Simplified Arabic" w:cs="Simplified Arabic" w:hint="cs"/>
          <w:sz w:val="28"/>
          <w:szCs w:val="28"/>
          <w:rtl/>
          <w:lang w:bidi="ar-LB"/>
        </w:rPr>
        <w:t xml:space="preserve"> </w:t>
      </w:r>
      <w:r w:rsidR="00347158">
        <w:rPr>
          <w:rFonts w:ascii="Simplified Arabic" w:hAnsi="Simplified Arabic" w:cs="Simplified Arabic"/>
          <w:sz w:val="28"/>
          <w:szCs w:val="28"/>
          <w:lang w:bidi="ar-LB"/>
        </w:rPr>
        <w:t>Innovation Weekend</w:t>
      </w:r>
      <w:r w:rsidR="00347158">
        <w:rPr>
          <w:rFonts w:ascii="Simplified Arabic" w:hAnsi="Simplified Arabic" w:cs="Simplified Arabic" w:hint="cs"/>
          <w:sz w:val="28"/>
          <w:szCs w:val="28"/>
          <w:rtl/>
          <w:lang w:bidi="ar-LB"/>
        </w:rPr>
        <w:t xml:space="preserve"> الذي نظم ضمن فعاليات مؤتمر </w:t>
      </w:r>
      <w:r w:rsidR="006B68F4">
        <w:rPr>
          <w:rFonts w:ascii="Simplified Arabic" w:hAnsi="Simplified Arabic" w:cs="Simplified Arabic" w:hint="cs"/>
          <w:sz w:val="28"/>
          <w:szCs w:val="28"/>
          <w:rtl/>
          <w:lang w:bidi="ar-LB"/>
        </w:rPr>
        <w:t xml:space="preserve">مصرف لبنان لتسريع الأعمال </w:t>
      </w:r>
      <w:proofErr w:type="spellStart"/>
      <w:r w:rsidR="00347158">
        <w:rPr>
          <w:rFonts w:ascii="Simplified Arabic" w:hAnsi="Simplified Arabic" w:cs="Simplified Arabic"/>
          <w:sz w:val="28"/>
          <w:szCs w:val="28"/>
          <w:lang w:bidi="ar-LB"/>
        </w:rPr>
        <w:t>Banque</w:t>
      </w:r>
      <w:proofErr w:type="spellEnd"/>
      <w:r w:rsidR="00347158">
        <w:rPr>
          <w:rFonts w:ascii="Simplified Arabic" w:hAnsi="Simplified Arabic" w:cs="Simplified Arabic"/>
          <w:sz w:val="28"/>
          <w:szCs w:val="28"/>
          <w:lang w:bidi="ar-LB"/>
        </w:rPr>
        <w:t xml:space="preserve"> du </w:t>
      </w:r>
      <w:proofErr w:type="spellStart"/>
      <w:r w:rsidR="00347158">
        <w:rPr>
          <w:rFonts w:ascii="Simplified Arabic" w:hAnsi="Simplified Arabic" w:cs="Simplified Arabic"/>
          <w:sz w:val="28"/>
          <w:szCs w:val="28"/>
          <w:lang w:bidi="ar-LB"/>
        </w:rPr>
        <w:t>Liban</w:t>
      </w:r>
      <w:proofErr w:type="spellEnd"/>
      <w:r w:rsidR="00347158">
        <w:rPr>
          <w:rFonts w:ascii="Simplified Arabic" w:hAnsi="Simplified Arabic" w:cs="Simplified Arabic"/>
          <w:sz w:val="28"/>
          <w:szCs w:val="28"/>
          <w:lang w:bidi="ar-LB"/>
        </w:rPr>
        <w:t xml:space="preserve"> Accelerate 2016</w:t>
      </w:r>
      <w:r w:rsidR="00347158">
        <w:rPr>
          <w:rFonts w:ascii="Simplified Arabic" w:hAnsi="Simplified Arabic" w:cs="Simplified Arabic" w:hint="cs"/>
          <w:sz w:val="28"/>
          <w:szCs w:val="28"/>
          <w:rtl/>
          <w:lang w:bidi="ar-LB"/>
        </w:rPr>
        <w:t xml:space="preserve">. </w:t>
      </w:r>
      <w:r w:rsidR="006B68F4">
        <w:rPr>
          <w:rFonts w:ascii="Simplified Arabic" w:hAnsi="Simplified Arabic" w:cs="Simplified Arabic" w:hint="cs"/>
          <w:sz w:val="28"/>
          <w:szCs w:val="28"/>
          <w:rtl/>
          <w:lang w:bidi="ar-LB"/>
        </w:rPr>
        <w:t>تضم</w:t>
      </w:r>
      <w:r w:rsidR="00DB2F35">
        <w:rPr>
          <w:rFonts w:ascii="Simplified Arabic" w:hAnsi="Simplified Arabic" w:cs="Simplified Arabic" w:hint="cs"/>
          <w:sz w:val="28"/>
          <w:szCs w:val="28"/>
          <w:rtl/>
          <w:lang w:bidi="ar-LB"/>
        </w:rPr>
        <w:t>ّ</w:t>
      </w:r>
      <w:r w:rsidR="006B68F4">
        <w:rPr>
          <w:rFonts w:ascii="Simplified Arabic" w:hAnsi="Simplified Arabic" w:cs="Simplified Arabic" w:hint="cs"/>
          <w:sz w:val="28"/>
          <w:szCs w:val="28"/>
          <w:rtl/>
          <w:lang w:bidi="ar-LB"/>
        </w:rPr>
        <w:t xml:space="preserve">ن </w:t>
      </w:r>
      <w:r w:rsidR="00ED1893">
        <w:rPr>
          <w:rFonts w:ascii="Simplified Arabic" w:hAnsi="Simplified Arabic" w:cs="Simplified Arabic" w:hint="cs"/>
          <w:sz w:val="28"/>
          <w:szCs w:val="28"/>
          <w:rtl/>
          <w:lang w:bidi="ar-LB"/>
        </w:rPr>
        <w:t xml:space="preserve">الحدث </w:t>
      </w:r>
      <w:r w:rsidR="006B68F4">
        <w:rPr>
          <w:rFonts w:ascii="Simplified Arabic" w:hAnsi="Simplified Arabic" w:cs="Simplified Arabic" w:hint="cs"/>
          <w:sz w:val="28"/>
          <w:szCs w:val="28"/>
          <w:rtl/>
          <w:lang w:bidi="ar-LB"/>
        </w:rPr>
        <w:t>سلس</w:t>
      </w:r>
      <w:r w:rsidR="00347158">
        <w:rPr>
          <w:rFonts w:ascii="Simplified Arabic" w:hAnsi="Simplified Arabic" w:cs="Simplified Arabic" w:hint="cs"/>
          <w:sz w:val="28"/>
          <w:szCs w:val="28"/>
          <w:rtl/>
          <w:lang w:bidi="ar-LB"/>
        </w:rPr>
        <w:t>ل</w:t>
      </w:r>
      <w:r w:rsidR="006B68F4">
        <w:rPr>
          <w:rFonts w:ascii="Simplified Arabic" w:hAnsi="Simplified Arabic" w:cs="Simplified Arabic" w:hint="cs"/>
          <w:sz w:val="28"/>
          <w:szCs w:val="28"/>
          <w:rtl/>
          <w:lang w:bidi="ar-LB"/>
        </w:rPr>
        <w:t>ة ورشات عمل مستقلة على مدى ثلاثة أيام تمحورت حول تعريف المشاركين ب</w:t>
      </w:r>
      <w:r w:rsidR="00760625">
        <w:rPr>
          <w:rFonts w:ascii="Simplified Arabic" w:hAnsi="Simplified Arabic" w:cs="Simplified Arabic" w:hint="cs"/>
          <w:sz w:val="28"/>
          <w:szCs w:val="28"/>
          <w:rtl/>
          <w:lang w:bidi="ar-LB"/>
        </w:rPr>
        <w:t xml:space="preserve">مفهوم </w:t>
      </w:r>
      <w:r w:rsidR="006B68F4">
        <w:rPr>
          <w:rFonts w:ascii="Simplified Arabic" w:hAnsi="Simplified Arabic" w:cs="Simplified Arabic" w:hint="cs"/>
          <w:sz w:val="28"/>
          <w:szCs w:val="28"/>
          <w:rtl/>
          <w:lang w:bidi="ar-LB"/>
        </w:rPr>
        <w:t>التصميم التفكيري</w:t>
      </w:r>
      <w:r w:rsidR="00ED1893">
        <w:rPr>
          <w:rFonts w:ascii="Simplified Arabic" w:hAnsi="Simplified Arabic" w:cs="Simplified Arabic"/>
          <w:sz w:val="28"/>
          <w:szCs w:val="28"/>
          <w:lang w:bidi="ar-LB"/>
        </w:rPr>
        <w:t xml:space="preserve">Design Thinking </w:t>
      </w:r>
      <w:r w:rsidR="006B68F4">
        <w:rPr>
          <w:rFonts w:ascii="Simplified Arabic" w:hAnsi="Simplified Arabic" w:cs="Simplified Arabic" w:hint="cs"/>
          <w:sz w:val="28"/>
          <w:szCs w:val="28"/>
          <w:rtl/>
          <w:lang w:bidi="ar-LB"/>
        </w:rPr>
        <w:t xml:space="preserve"> </w:t>
      </w:r>
      <w:r w:rsidR="00760625">
        <w:rPr>
          <w:rFonts w:ascii="Simplified Arabic" w:hAnsi="Simplified Arabic" w:cs="Simplified Arabic" w:hint="cs"/>
          <w:sz w:val="28"/>
          <w:szCs w:val="28"/>
          <w:rtl/>
          <w:lang w:bidi="ar-LB"/>
        </w:rPr>
        <w:t>كوسيلة فعالة لإن</w:t>
      </w:r>
      <w:r w:rsidR="00ED1893">
        <w:rPr>
          <w:rFonts w:ascii="Simplified Arabic" w:hAnsi="Simplified Arabic" w:cs="Simplified Arabic" w:hint="cs"/>
          <w:sz w:val="28"/>
          <w:szCs w:val="28"/>
          <w:rtl/>
          <w:lang w:bidi="ar-LB"/>
        </w:rPr>
        <w:t>تاج أفضل الحلول</w:t>
      </w:r>
      <w:r w:rsidR="00760625">
        <w:rPr>
          <w:rFonts w:ascii="Simplified Arabic" w:hAnsi="Simplified Arabic" w:cs="Simplified Arabic" w:hint="cs"/>
          <w:sz w:val="28"/>
          <w:szCs w:val="28"/>
          <w:rtl/>
          <w:lang w:bidi="ar-LB"/>
        </w:rPr>
        <w:t xml:space="preserve">. هذا الحدث كان من تنظيم </w:t>
      </w:r>
      <w:r w:rsidR="00760625" w:rsidRPr="00760625">
        <w:rPr>
          <w:rFonts w:ascii="Simplified Arabic" w:hAnsi="Simplified Arabic" w:cs="Simplified Arabic"/>
          <w:sz w:val="28"/>
          <w:szCs w:val="28"/>
          <w:lang w:bidi="ar-LB"/>
        </w:rPr>
        <w:t>SETT &amp; Startup Megaphone</w:t>
      </w:r>
      <w:r w:rsidR="00760625" w:rsidRPr="00760625">
        <w:rPr>
          <w:rFonts w:ascii="Simplified Arabic" w:hAnsi="Simplified Arabic" w:cs="Simplified Arabic" w:hint="cs"/>
          <w:sz w:val="28"/>
          <w:szCs w:val="28"/>
          <w:rtl/>
          <w:lang w:bidi="ar-LB"/>
        </w:rPr>
        <w:t xml:space="preserve"> بالتعاون مع </w:t>
      </w:r>
      <w:proofErr w:type="spellStart"/>
      <w:r w:rsidR="00760625" w:rsidRPr="00760625">
        <w:rPr>
          <w:rFonts w:ascii="Simplified Arabic" w:hAnsi="Simplified Arabic" w:cs="Simplified Arabic"/>
          <w:sz w:val="28"/>
          <w:szCs w:val="28"/>
          <w:lang w:bidi="ar-LB"/>
        </w:rPr>
        <w:t>Seeqnce</w:t>
      </w:r>
      <w:proofErr w:type="spellEnd"/>
      <w:r w:rsidR="00760625">
        <w:rPr>
          <w:rFonts w:ascii="Simplified Arabic" w:hAnsi="Simplified Arabic" w:cs="Simplified Arabic" w:hint="cs"/>
          <w:sz w:val="28"/>
          <w:szCs w:val="28"/>
          <w:rtl/>
          <w:lang w:bidi="ar-LB"/>
        </w:rPr>
        <w:t>.</w:t>
      </w:r>
    </w:p>
    <w:p w14:paraId="38600A39" w14:textId="77777777" w:rsidR="00760625" w:rsidRDefault="00760625" w:rsidP="00760625">
      <w:pPr>
        <w:bidi/>
        <w:jc w:val="both"/>
        <w:rPr>
          <w:rFonts w:ascii="Simplified Arabic" w:hAnsi="Simplified Arabic" w:cs="Simplified Arabic"/>
          <w:sz w:val="28"/>
          <w:szCs w:val="28"/>
          <w:rtl/>
          <w:lang w:bidi="ar-LB"/>
        </w:rPr>
      </w:pPr>
    </w:p>
    <w:p w14:paraId="5774F41D" w14:textId="6CABDC4B" w:rsidR="00760625" w:rsidRDefault="00760625" w:rsidP="006066ED">
      <w:pPr>
        <w:bidi/>
        <w:jc w:val="both"/>
        <w:rPr>
          <w:rFonts w:ascii="Simplified Arabic" w:hAnsi="Simplified Arabic" w:cs="Simplified Arabic"/>
          <w:sz w:val="28"/>
          <w:szCs w:val="28"/>
          <w:rtl/>
          <w:lang w:bidi="ar-LB"/>
        </w:rPr>
      </w:pPr>
      <w:r w:rsidRPr="00760625">
        <w:rPr>
          <w:rFonts w:ascii="Simplified Arabic" w:hAnsi="Simplified Arabic" w:cs="Simplified Arabic"/>
          <w:sz w:val="28"/>
          <w:szCs w:val="28"/>
          <w:lang w:bidi="ar-LB"/>
        </w:rPr>
        <w:t>Innovation Weekend</w:t>
      </w:r>
      <w:r>
        <w:rPr>
          <w:rFonts w:ascii="Simplified Arabic" w:hAnsi="Simplified Arabic" w:cs="Simplified Arabic" w:hint="cs"/>
          <w:sz w:val="28"/>
          <w:szCs w:val="28"/>
          <w:rtl/>
          <w:lang w:bidi="ar-LB"/>
        </w:rPr>
        <w:t xml:space="preserve"> الذي عُقد من 30 أيلول حتى 2 تشرين الأول</w:t>
      </w:r>
      <w:r w:rsidR="00DB6A37">
        <w:rPr>
          <w:rFonts w:ascii="Simplified Arabic" w:hAnsi="Simplified Arabic" w:cs="Simplified Arabic" w:hint="cs"/>
          <w:sz w:val="28"/>
          <w:szCs w:val="28"/>
          <w:rtl/>
          <w:lang w:bidi="ar-LB"/>
        </w:rPr>
        <w:t xml:space="preserve"> الجاري</w:t>
      </w:r>
      <w:r>
        <w:rPr>
          <w:rFonts w:ascii="Simplified Arabic" w:hAnsi="Simplified Arabic" w:cs="Simplified Arabic" w:hint="cs"/>
          <w:sz w:val="28"/>
          <w:szCs w:val="28"/>
          <w:rtl/>
          <w:lang w:bidi="ar-LB"/>
        </w:rPr>
        <w:t>، شكّل فرصة</w:t>
      </w:r>
      <w:r w:rsidR="00DB2F3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مثالية لتاتش لنقل خبر</w:t>
      </w:r>
      <w:r w:rsidR="00DB6A37">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تها في قطاع الاتصالات وتحويلها الى </w:t>
      </w:r>
      <w:r w:rsidR="00DB6A37">
        <w:rPr>
          <w:rFonts w:ascii="Simplified Arabic" w:hAnsi="Simplified Arabic" w:cs="Simplified Arabic" w:hint="cs"/>
          <w:sz w:val="28"/>
          <w:szCs w:val="28"/>
          <w:rtl/>
          <w:lang w:bidi="ar-LB"/>
        </w:rPr>
        <w:t xml:space="preserve">دراسة بحثية </w:t>
      </w:r>
      <w:r>
        <w:rPr>
          <w:rFonts w:ascii="Simplified Arabic" w:hAnsi="Simplified Arabic" w:cs="Simplified Arabic" w:hint="cs"/>
          <w:sz w:val="28"/>
          <w:szCs w:val="28"/>
          <w:rtl/>
          <w:lang w:bidi="ar-LB"/>
        </w:rPr>
        <w:t>تعليمية تثقيفية يمكن أن تستفيد منها العقول الشا</w:t>
      </w:r>
      <w:r w:rsidR="00DB6A37">
        <w:rPr>
          <w:rFonts w:ascii="Simplified Arabic" w:hAnsi="Simplified Arabic" w:cs="Simplified Arabic" w:hint="cs"/>
          <w:sz w:val="28"/>
          <w:szCs w:val="28"/>
          <w:rtl/>
          <w:lang w:bidi="ar-LB"/>
        </w:rPr>
        <w:t>بة. وقامت تاتش بطرح</w:t>
      </w:r>
      <w:r>
        <w:rPr>
          <w:rFonts w:ascii="Simplified Arabic" w:hAnsi="Simplified Arabic" w:cs="Simplified Arabic" w:hint="cs"/>
          <w:sz w:val="28"/>
          <w:szCs w:val="28"/>
          <w:rtl/>
          <w:lang w:bidi="ar-LB"/>
        </w:rPr>
        <w:t xml:space="preserve"> تحد</w:t>
      </w:r>
      <w:r w:rsidR="00ED189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في مجال الأعمال أمام الفرق المشاركة، </w:t>
      </w:r>
      <w:r w:rsidR="006066ED">
        <w:rPr>
          <w:rFonts w:ascii="Simplified Arabic" w:hAnsi="Simplified Arabic" w:cs="Simplified Arabic" w:hint="cs"/>
          <w:sz w:val="28"/>
          <w:szCs w:val="28"/>
          <w:rtl/>
          <w:lang w:bidi="ar-LB"/>
        </w:rPr>
        <w:t>تطلب حله</w:t>
      </w:r>
      <w:r>
        <w:rPr>
          <w:rFonts w:ascii="Simplified Arabic" w:hAnsi="Simplified Arabic" w:cs="Simplified Arabic" w:hint="cs"/>
          <w:sz w:val="28"/>
          <w:szCs w:val="28"/>
          <w:rtl/>
          <w:lang w:bidi="ar-LB"/>
        </w:rPr>
        <w:t xml:space="preserve"> إعتماد أسلوب ال</w:t>
      </w:r>
      <w:r w:rsidR="002D3BF3">
        <w:rPr>
          <w:rFonts w:ascii="Simplified Arabic" w:hAnsi="Simplified Arabic" w:cs="Simplified Arabic" w:hint="cs"/>
          <w:sz w:val="28"/>
          <w:szCs w:val="28"/>
          <w:rtl/>
          <w:lang w:bidi="ar-LB"/>
        </w:rPr>
        <w:t xml:space="preserve">تصميم التفكيري. </w:t>
      </w:r>
    </w:p>
    <w:p w14:paraId="1A5D53AA" w14:textId="77777777" w:rsidR="00804261" w:rsidRDefault="00804261" w:rsidP="00804261">
      <w:pPr>
        <w:bidi/>
        <w:jc w:val="both"/>
        <w:rPr>
          <w:rFonts w:ascii="Simplified Arabic" w:hAnsi="Simplified Arabic" w:cs="Simplified Arabic"/>
          <w:sz w:val="28"/>
          <w:szCs w:val="28"/>
          <w:rtl/>
          <w:lang w:bidi="ar-LB"/>
        </w:rPr>
      </w:pPr>
    </w:p>
    <w:p w14:paraId="372B363E" w14:textId="11DA9879" w:rsidR="002D3BF3" w:rsidRDefault="002D3BF3" w:rsidP="006066ED">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تعليقاً على حدث </w:t>
      </w:r>
      <w:r w:rsidRPr="00760625">
        <w:rPr>
          <w:rFonts w:ascii="Simplified Arabic" w:hAnsi="Simplified Arabic" w:cs="Simplified Arabic"/>
          <w:sz w:val="28"/>
          <w:szCs w:val="28"/>
          <w:lang w:bidi="ar-LB"/>
        </w:rPr>
        <w:t>Innovation Weekend</w:t>
      </w:r>
      <w:r>
        <w:rPr>
          <w:rFonts w:ascii="Simplified Arabic" w:hAnsi="Simplified Arabic" w:cs="Simplified Arabic" w:hint="cs"/>
          <w:sz w:val="28"/>
          <w:szCs w:val="28"/>
          <w:rtl/>
          <w:lang w:bidi="ar-LB"/>
        </w:rPr>
        <w:t xml:space="preserve"> قال </w:t>
      </w:r>
      <w:r w:rsidRPr="00781CE4">
        <w:rPr>
          <w:rFonts w:ascii="Simplified Arabic" w:hAnsi="Simplified Arabic" w:cs="Simplified Arabic" w:hint="cs"/>
          <w:sz w:val="28"/>
          <w:szCs w:val="28"/>
          <w:rtl/>
          <w:lang w:bidi="ar-LB"/>
        </w:rPr>
        <w:t>نديم خاطر، الرئيس التنفيذي للشؤون التجارية في شركة تاتش</w:t>
      </w:r>
      <w:r>
        <w:rPr>
          <w:rFonts w:ascii="Simplified Arabic" w:hAnsi="Simplified Arabic" w:cs="Simplified Arabic" w:hint="cs"/>
          <w:sz w:val="28"/>
          <w:szCs w:val="28"/>
          <w:rtl/>
          <w:lang w:bidi="ar-LB"/>
        </w:rPr>
        <w:t xml:space="preserve">:" </w:t>
      </w:r>
      <w:r w:rsidR="00ED1893">
        <w:rPr>
          <w:rFonts w:ascii="Simplified Arabic" w:hAnsi="Simplified Arabic" w:cs="Simplified Arabic" w:hint="cs"/>
          <w:sz w:val="28"/>
          <w:szCs w:val="28"/>
          <w:rtl/>
          <w:lang w:bidi="ar-LB"/>
        </w:rPr>
        <w:t>نقدّر كثيراً</w:t>
      </w:r>
      <w:r w:rsidR="00804261">
        <w:rPr>
          <w:rFonts w:ascii="Simplified Arabic" w:hAnsi="Simplified Arabic" w:cs="Simplified Arabic" w:hint="cs"/>
          <w:sz w:val="28"/>
          <w:szCs w:val="28"/>
          <w:rtl/>
          <w:lang w:bidi="ar-LB"/>
        </w:rPr>
        <w:t xml:space="preserve"> المسابقات التعليمية </w:t>
      </w:r>
      <w:r w:rsidR="00ED1893">
        <w:rPr>
          <w:rFonts w:ascii="Simplified Arabic" w:hAnsi="Simplified Arabic" w:cs="Simplified Arabic" w:hint="cs"/>
          <w:sz w:val="28"/>
          <w:szCs w:val="28"/>
          <w:rtl/>
          <w:lang w:bidi="ar-LB"/>
        </w:rPr>
        <w:t xml:space="preserve">المماثلة، </w:t>
      </w:r>
      <w:r>
        <w:rPr>
          <w:rFonts w:ascii="Simplified Arabic" w:hAnsi="Simplified Arabic" w:cs="Simplified Arabic" w:hint="cs"/>
          <w:sz w:val="28"/>
          <w:szCs w:val="28"/>
          <w:rtl/>
          <w:lang w:bidi="ar-LB"/>
        </w:rPr>
        <w:t xml:space="preserve">التي تستخدم طريقة فعالة مثل التصميم التفكيري لتعليم العقول الشابة </w:t>
      </w:r>
      <w:r w:rsidR="000E0890">
        <w:rPr>
          <w:rFonts w:ascii="Simplified Arabic" w:hAnsi="Simplified Arabic" w:cs="Simplified Arabic" w:hint="cs"/>
          <w:sz w:val="28"/>
          <w:szCs w:val="28"/>
          <w:rtl/>
          <w:lang w:bidi="ar-LB"/>
        </w:rPr>
        <w:t xml:space="preserve">كيفية تعزيز </w:t>
      </w:r>
      <w:r w:rsidR="00804261">
        <w:rPr>
          <w:rFonts w:ascii="Simplified Arabic" w:hAnsi="Simplified Arabic" w:cs="Simplified Arabic" w:hint="cs"/>
          <w:sz w:val="28"/>
          <w:szCs w:val="28"/>
          <w:rtl/>
          <w:lang w:bidi="ar-LB"/>
        </w:rPr>
        <w:t>مهاراتهم لإيجاد الحلول الأمثل</w:t>
      </w:r>
      <w:r w:rsidR="000E0890">
        <w:rPr>
          <w:rFonts w:ascii="Simplified Arabic" w:hAnsi="Simplified Arabic" w:cs="Simplified Arabic" w:hint="cs"/>
          <w:sz w:val="28"/>
          <w:szCs w:val="28"/>
          <w:rtl/>
          <w:lang w:bidi="ar-LB"/>
        </w:rPr>
        <w:t xml:space="preserve">. فهذه الطريقة تشجعهم على التفكير </w:t>
      </w:r>
      <w:r w:rsidR="00ED1893">
        <w:rPr>
          <w:rFonts w:ascii="Simplified Arabic" w:hAnsi="Simplified Arabic" w:cs="Simplified Arabic" w:hint="cs"/>
          <w:sz w:val="28"/>
          <w:szCs w:val="28"/>
          <w:rtl/>
          <w:lang w:bidi="ar-LB"/>
        </w:rPr>
        <w:t>خارج المنطق الإعتيادي</w:t>
      </w:r>
      <w:r w:rsidR="00804261">
        <w:rPr>
          <w:rFonts w:ascii="Simplified Arabic" w:hAnsi="Simplified Arabic" w:cs="Simplified Arabic" w:hint="cs"/>
          <w:sz w:val="28"/>
          <w:szCs w:val="28"/>
          <w:rtl/>
          <w:lang w:bidi="ar-LB"/>
        </w:rPr>
        <w:t xml:space="preserve">، </w:t>
      </w:r>
      <w:r w:rsidR="00ED1893">
        <w:rPr>
          <w:rFonts w:ascii="Simplified Arabic" w:hAnsi="Simplified Arabic" w:cs="Simplified Arabic" w:hint="cs"/>
          <w:sz w:val="28"/>
          <w:szCs w:val="28"/>
          <w:rtl/>
          <w:lang w:bidi="ar-LB"/>
        </w:rPr>
        <w:t>مما</w:t>
      </w:r>
      <w:r w:rsidR="000E0890">
        <w:rPr>
          <w:rFonts w:ascii="Simplified Arabic" w:hAnsi="Simplified Arabic" w:cs="Simplified Arabic" w:hint="cs"/>
          <w:sz w:val="28"/>
          <w:szCs w:val="28"/>
          <w:rtl/>
          <w:lang w:bidi="ar-LB"/>
        </w:rPr>
        <w:t xml:space="preserve"> يسمح لهم إختبار العالم الحقيقي من خلال إشراكهم في تحديات أعمال واقعية. </w:t>
      </w:r>
      <w:r w:rsidR="006066ED">
        <w:rPr>
          <w:rFonts w:ascii="Simplified Arabic" w:hAnsi="Simplified Arabic" w:cs="Simplified Arabic" w:hint="cs"/>
          <w:sz w:val="28"/>
          <w:szCs w:val="28"/>
          <w:rtl/>
          <w:lang w:bidi="ar-LB"/>
        </w:rPr>
        <w:t>وسوف تستفيد تاتش من هذه الأفكار المبدعة من خلال تطبيقها ضمن المشاريع القادمة</w:t>
      </w:r>
      <w:r w:rsidR="000E0890">
        <w:rPr>
          <w:rFonts w:ascii="Simplified Arabic" w:hAnsi="Simplified Arabic" w:cs="Simplified Arabic" w:hint="cs"/>
          <w:sz w:val="28"/>
          <w:szCs w:val="28"/>
          <w:rtl/>
          <w:lang w:bidi="ar-LB"/>
        </w:rPr>
        <w:t>".</w:t>
      </w:r>
    </w:p>
    <w:p w14:paraId="293FA006" w14:textId="77777777" w:rsidR="006B68F4" w:rsidRDefault="006B68F4" w:rsidP="006B68F4">
      <w:pPr>
        <w:bidi/>
        <w:rPr>
          <w:rFonts w:ascii="Simplified Arabic" w:hAnsi="Simplified Arabic" w:cs="Simplified Arabic"/>
          <w:sz w:val="28"/>
          <w:szCs w:val="28"/>
          <w:rtl/>
          <w:lang w:bidi="ar-LB"/>
        </w:rPr>
      </w:pPr>
    </w:p>
    <w:p w14:paraId="5C274857" w14:textId="77777777" w:rsidR="00DB6A37" w:rsidRDefault="00DB6A37" w:rsidP="00DB6A37">
      <w:pPr>
        <w:bidi/>
        <w:rPr>
          <w:rFonts w:ascii="Simplified Arabic" w:hAnsi="Simplified Arabic" w:cs="Simplified Arabic"/>
          <w:sz w:val="28"/>
          <w:szCs w:val="28"/>
          <w:rtl/>
          <w:lang w:bidi="ar-LB"/>
        </w:rPr>
      </w:pPr>
    </w:p>
    <w:p w14:paraId="6A0F27EA" w14:textId="77777777" w:rsidR="00DB6A37" w:rsidRDefault="00DB6A37" w:rsidP="00DB6A37">
      <w:pPr>
        <w:bidi/>
        <w:rPr>
          <w:rFonts w:ascii="Simplified Arabic" w:hAnsi="Simplified Arabic" w:cs="Simplified Arabic"/>
          <w:sz w:val="28"/>
          <w:szCs w:val="28"/>
          <w:rtl/>
          <w:lang w:bidi="ar-LB"/>
        </w:rPr>
      </w:pPr>
    </w:p>
    <w:p w14:paraId="627B34F1" w14:textId="77777777" w:rsidR="00DB6A37" w:rsidRDefault="00DB6A37" w:rsidP="00DB6A37">
      <w:pPr>
        <w:bidi/>
        <w:rPr>
          <w:rFonts w:ascii="Simplified Arabic" w:hAnsi="Simplified Arabic" w:cs="Simplified Arabic"/>
          <w:sz w:val="28"/>
          <w:szCs w:val="28"/>
          <w:rtl/>
          <w:lang w:bidi="ar-LB"/>
        </w:rPr>
      </w:pPr>
    </w:p>
    <w:p w14:paraId="2BAAE1D6" w14:textId="77777777" w:rsidR="00DB6A37" w:rsidRDefault="00DB6A37" w:rsidP="00DB6A37">
      <w:pPr>
        <w:bidi/>
        <w:rPr>
          <w:rFonts w:ascii="Simplified Arabic" w:hAnsi="Simplified Arabic" w:cs="Simplified Arabic"/>
          <w:sz w:val="28"/>
          <w:szCs w:val="28"/>
          <w:rtl/>
          <w:lang w:bidi="ar-LB"/>
        </w:rPr>
      </w:pPr>
    </w:p>
    <w:p w14:paraId="68826739" w14:textId="77777777" w:rsidR="006066ED" w:rsidRDefault="006066ED" w:rsidP="00ED1893">
      <w:pPr>
        <w:bidi/>
        <w:jc w:val="both"/>
        <w:rPr>
          <w:rFonts w:ascii="Simplified Arabic" w:hAnsi="Simplified Arabic" w:cs="Simplified Arabic"/>
          <w:sz w:val="28"/>
          <w:szCs w:val="28"/>
          <w:rtl/>
          <w:lang w:bidi="ar-LB"/>
        </w:rPr>
      </w:pPr>
    </w:p>
    <w:p w14:paraId="6DBED251" w14:textId="77777777" w:rsidR="006066ED" w:rsidRDefault="006066ED" w:rsidP="006066ED">
      <w:pPr>
        <w:bidi/>
        <w:jc w:val="both"/>
        <w:rPr>
          <w:rFonts w:ascii="Simplified Arabic" w:hAnsi="Simplified Arabic" w:cs="Simplified Arabic"/>
          <w:sz w:val="28"/>
          <w:szCs w:val="28"/>
          <w:rtl/>
          <w:lang w:bidi="ar-LB"/>
        </w:rPr>
      </w:pPr>
    </w:p>
    <w:p w14:paraId="4C975ABF" w14:textId="77777777" w:rsidR="006066ED" w:rsidRDefault="006066ED" w:rsidP="006066ED">
      <w:pPr>
        <w:bidi/>
        <w:jc w:val="both"/>
        <w:rPr>
          <w:rFonts w:ascii="Simplified Arabic" w:hAnsi="Simplified Arabic" w:cs="Simplified Arabic"/>
          <w:sz w:val="28"/>
          <w:szCs w:val="28"/>
          <w:rtl/>
          <w:lang w:bidi="ar-LB"/>
        </w:rPr>
      </w:pPr>
    </w:p>
    <w:p w14:paraId="1A051A51" w14:textId="46CE714D" w:rsidR="00DB6A37" w:rsidRDefault="000E0890" w:rsidP="00D85B5A">
      <w:pPr>
        <w:bidi/>
        <w:jc w:val="both"/>
        <w:rPr>
          <w:rFonts w:ascii="Simplified Arabic" w:hAnsi="Simplified Arabic" w:cs="Simplified Arabic"/>
          <w:sz w:val="28"/>
          <w:szCs w:val="28"/>
          <w:rtl/>
          <w:lang w:bidi="ar-LB"/>
        </w:rPr>
      </w:pPr>
      <w:r w:rsidRPr="000E0890">
        <w:rPr>
          <w:rFonts w:ascii="Simplified Arabic" w:hAnsi="Simplified Arabic" w:cs="Simplified Arabic" w:hint="cs"/>
          <w:sz w:val="28"/>
          <w:szCs w:val="28"/>
          <w:rtl/>
          <w:lang w:bidi="ar-LB"/>
        </w:rPr>
        <w:t xml:space="preserve">تمارا زاخاريا </w:t>
      </w:r>
      <w:r w:rsidR="00DB6A37">
        <w:rPr>
          <w:rFonts w:ascii="Simplified Arabic" w:hAnsi="Simplified Arabic" w:cs="Simplified Arabic" w:hint="cs"/>
          <w:sz w:val="28"/>
          <w:szCs w:val="28"/>
          <w:rtl/>
          <w:lang w:bidi="ar-LB"/>
        </w:rPr>
        <w:t xml:space="preserve">مؤسسة </w:t>
      </w:r>
      <w:r w:rsidR="00DB6A37" w:rsidRPr="00DB6A37">
        <w:rPr>
          <w:rFonts w:ascii="Simplified Arabic" w:hAnsi="Simplified Arabic" w:cs="Simplified Arabic"/>
          <w:sz w:val="28"/>
          <w:szCs w:val="28"/>
          <w:lang w:bidi="ar-LB"/>
        </w:rPr>
        <w:t>SETT Partners</w:t>
      </w:r>
      <w:r w:rsidR="00DB6A37" w:rsidRPr="00DB6A37">
        <w:rPr>
          <w:rFonts w:ascii="Simplified Arabic" w:hAnsi="Simplified Arabic" w:cs="Simplified Arabic" w:hint="cs"/>
          <w:sz w:val="28"/>
          <w:szCs w:val="28"/>
          <w:rtl/>
          <w:lang w:bidi="ar-LB"/>
        </w:rPr>
        <w:t xml:space="preserve">، الشركة التي نظمت ورشات عمل  </w:t>
      </w:r>
      <w:r w:rsidR="00DB6A37" w:rsidRPr="00760625">
        <w:rPr>
          <w:rFonts w:ascii="Simplified Arabic" w:hAnsi="Simplified Arabic" w:cs="Simplified Arabic"/>
          <w:sz w:val="28"/>
          <w:szCs w:val="28"/>
          <w:lang w:bidi="ar-LB"/>
        </w:rPr>
        <w:t>Innovation Weekend</w:t>
      </w:r>
      <w:r w:rsidR="00DB6A37">
        <w:rPr>
          <w:rFonts w:ascii="Simplified Arabic" w:hAnsi="Simplified Arabic" w:cs="Simplified Arabic" w:hint="cs"/>
          <w:sz w:val="28"/>
          <w:szCs w:val="28"/>
          <w:rtl/>
          <w:lang w:bidi="ar-LB"/>
        </w:rPr>
        <w:t xml:space="preserve"> </w:t>
      </w:r>
      <w:bookmarkStart w:id="0" w:name="_GoBack"/>
      <w:bookmarkEnd w:id="0"/>
      <w:r w:rsidR="00DB6A37">
        <w:rPr>
          <w:rFonts w:ascii="Simplified Arabic" w:hAnsi="Simplified Arabic" w:cs="Simplified Arabic" w:hint="cs"/>
          <w:sz w:val="28"/>
          <w:szCs w:val="28"/>
          <w:rtl/>
          <w:lang w:bidi="ar-LB"/>
        </w:rPr>
        <w:t xml:space="preserve">بالتعاون مع </w:t>
      </w:r>
      <w:r w:rsidR="00DB6A37" w:rsidRPr="00DB6A37">
        <w:rPr>
          <w:rFonts w:ascii="Simplified Arabic" w:hAnsi="Simplified Arabic" w:cs="Simplified Arabic"/>
          <w:sz w:val="28"/>
          <w:szCs w:val="28"/>
          <w:lang w:bidi="ar-LB"/>
        </w:rPr>
        <w:t>Startup Megaphone</w:t>
      </w:r>
      <w:r w:rsidR="00DB6A37">
        <w:rPr>
          <w:rFonts w:ascii="Simplified Arabic" w:hAnsi="Simplified Arabic" w:cs="Simplified Arabic" w:hint="cs"/>
          <w:sz w:val="28"/>
          <w:szCs w:val="28"/>
          <w:rtl/>
          <w:lang w:bidi="ar-LB"/>
        </w:rPr>
        <w:t xml:space="preserve"> قالت:" </w:t>
      </w:r>
      <w:r w:rsidR="00ED1893">
        <w:rPr>
          <w:rFonts w:ascii="Simplified Arabic" w:hAnsi="Simplified Arabic" w:cs="Simplified Arabic" w:hint="cs"/>
          <w:sz w:val="28"/>
          <w:szCs w:val="28"/>
          <w:rtl/>
          <w:lang w:bidi="ar-LB"/>
        </w:rPr>
        <w:t xml:space="preserve">نهدف </w:t>
      </w:r>
      <w:r w:rsidR="00DB6A37">
        <w:rPr>
          <w:rFonts w:ascii="Simplified Arabic" w:hAnsi="Simplified Arabic" w:cs="Simplified Arabic" w:hint="cs"/>
          <w:sz w:val="28"/>
          <w:szCs w:val="28"/>
          <w:rtl/>
          <w:lang w:bidi="ar-LB"/>
        </w:rPr>
        <w:t xml:space="preserve">من خلال </w:t>
      </w:r>
      <w:r w:rsidR="00DB6A37" w:rsidRPr="00760625">
        <w:rPr>
          <w:rFonts w:ascii="Simplified Arabic" w:hAnsi="Simplified Arabic" w:cs="Simplified Arabic"/>
          <w:sz w:val="28"/>
          <w:szCs w:val="28"/>
          <w:lang w:bidi="ar-LB"/>
        </w:rPr>
        <w:t>Innovation Weekend</w:t>
      </w:r>
      <w:r w:rsidR="00DB6A37">
        <w:rPr>
          <w:rFonts w:ascii="Simplified Arabic" w:hAnsi="Simplified Arabic" w:cs="Simplified Arabic" w:hint="cs"/>
          <w:sz w:val="28"/>
          <w:szCs w:val="28"/>
          <w:rtl/>
          <w:lang w:bidi="ar-LB"/>
        </w:rPr>
        <w:t xml:space="preserve"> </w:t>
      </w:r>
      <w:r w:rsidR="00ED1893">
        <w:rPr>
          <w:rFonts w:ascii="Simplified Arabic" w:hAnsi="Simplified Arabic" w:cs="Simplified Arabic" w:hint="cs"/>
          <w:sz w:val="28"/>
          <w:szCs w:val="28"/>
          <w:rtl/>
          <w:lang w:bidi="ar-LB"/>
        </w:rPr>
        <w:t>ل</w:t>
      </w:r>
      <w:r w:rsidR="00DB6A37">
        <w:rPr>
          <w:rFonts w:ascii="Simplified Arabic" w:hAnsi="Simplified Arabic" w:cs="Simplified Arabic" w:hint="cs"/>
          <w:sz w:val="28"/>
          <w:szCs w:val="28"/>
          <w:rtl/>
          <w:lang w:bidi="ar-LB"/>
        </w:rPr>
        <w:t xml:space="preserve">بناء الجسور بين الطلاب والشركات بحيث تتاح الفرصة </w:t>
      </w:r>
      <w:r w:rsidR="00804261">
        <w:rPr>
          <w:rFonts w:ascii="Simplified Arabic" w:hAnsi="Simplified Arabic" w:cs="Simplified Arabic" w:hint="cs"/>
          <w:sz w:val="28"/>
          <w:szCs w:val="28"/>
          <w:rtl/>
          <w:lang w:bidi="ar-LB"/>
        </w:rPr>
        <w:t>أمام ا</w:t>
      </w:r>
      <w:r w:rsidR="00DB6A37">
        <w:rPr>
          <w:rFonts w:ascii="Simplified Arabic" w:hAnsi="Simplified Arabic" w:cs="Simplified Arabic" w:hint="cs"/>
          <w:sz w:val="28"/>
          <w:szCs w:val="28"/>
          <w:rtl/>
          <w:lang w:bidi="ar-LB"/>
        </w:rPr>
        <w:t>لخريجين الجدد للتزو</w:t>
      </w:r>
      <w:r w:rsidR="00804261">
        <w:rPr>
          <w:rFonts w:ascii="Simplified Arabic" w:hAnsi="Simplified Arabic" w:cs="Simplified Arabic" w:hint="cs"/>
          <w:sz w:val="28"/>
          <w:szCs w:val="28"/>
          <w:rtl/>
          <w:lang w:bidi="ar-LB"/>
        </w:rPr>
        <w:t>ّ</w:t>
      </w:r>
      <w:r w:rsidR="00DB6A37">
        <w:rPr>
          <w:rFonts w:ascii="Simplified Arabic" w:hAnsi="Simplified Arabic" w:cs="Simplified Arabic" w:hint="cs"/>
          <w:sz w:val="28"/>
          <w:szCs w:val="28"/>
          <w:rtl/>
          <w:lang w:bidi="ar-LB"/>
        </w:rPr>
        <w:t xml:space="preserve">د بالمهارات اللازمة للإنضمام الى القوى العاملة في المجالات الرقمية والمرتكزة على الإبتكار". </w:t>
      </w:r>
    </w:p>
    <w:p w14:paraId="215B6D83" w14:textId="77777777" w:rsidR="00804261" w:rsidRDefault="00804261" w:rsidP="00D85B5A">
      <w:pPr>
        <w:bidi/>
        <w:jc w:val="both"/>
        <w:rPr>
          <w:rFonts w:ascii="Simplified Arabic" w:hAnsi="Simplified Arabic" w:cs="Simplified Arabic"/>
          <w:sz w:val="28"/>
          <w:szCs w:val="28"/>
          <w:rtl/>
          <w:lang w:bidi="ar-LB"/>
        </w:rPr>
      </w:pPr>
    </w:p>
    <w:p w14:paraId="4B84F34F" w14:textId="46770ACB" w:rsidR="00804261" w:rsidRPr="000168A6" w:rsidRDefault="00804261" w:rsidP="00804261">
      <w:pPr>
        <w:bidi/>
        <w:jc w:val="center"/>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-انتهى-</w:t>
      </w:r>
    </w:p>
    <w:p w14:paraId="50CF4827" w14:textId="77777777" w:rsidR="00DB6A37" w:rsidRDefault="00DB6A37" w:rsidP="00DB6A37">
      <w:pPr>
        <w:widowControl w:val="0"/>
        <w:autoSpaceDE w:val="0"/>
        <w:autoSpaceDN w:val="0"/>
        <w:adjustRightInd w:val="0"/>
        <w:jc w:val="both"/>
        <w:outlineLvl w:val="0"/>
        <w:rPr>
          <w:rFonts w:ascii="Times New Roman" w:hAnsi="Times New Roman"/>
          <w:b/>
          <w:bCs/>
          <w:color w:val="1A1A1A"/>
          <w:sz w:val="20"/>
        </w:rPr>
      </w:pPr>
    </w:p>
    <w:p w14:paraId="3B0FD8E2" w14:textId="77777777" w:rsidR="00DB6A37" w:rsidRDefault="00DB6A37" w:rsidP="00DB6A37">
      <w:pPr>
        <w:widowControl w:val="0"/>
        <w:autoSpaceDE w:val="0"/>
        <w:autoSpaceDN w:val="0"/>
        <w:adjustRightInd w:val="0"/>
        <w:jc w:val="both"/>
        <w:outlineLvl w:val="0"/>
        <w:rPr>
          <w:rFonts w:ascii="Times New Roman" w:hAnsi="Times New Roman"/>
          <w:b/>
          <w:bCs/>
          <w:color w:val="1A1A1A"/>
          <w:sz w:val="20"/>
        </w:rPr>
      </w:pPr>
    </w:p>
    <w:p w14:paraId="6A003256" w14:textId="77777777" w:rsidR="00DB6A37" w:rsidRPr="008B167B" w:rsidRDefault="00DB6A37" w:rsidP="00DB6A37">
      <w:pPr>
        <w:pStyle w:val="Heading2"/>
        <w:bidi/>
        <w:rPr>
          <w:rFonts w:ascii="Simplified Arabic" w:hAnsi="Simplified Arabic" w:cs="Simplified Arabic"/>
          <w:sz w:val="22"/>
          <w:szCs w:val="22"/>
          <w:u w:val="single"/>
          <w:rtl/>
          <w:lang w:bidi="ar-KW"/>
        </w:rPr>
      </w:pPr>
      <w:r w:rsidRPr="008B167B">
        <w:rPr>
          <w:rFonts w:ascii="Simplified Arabic" w:hAnsi="Simplified Arabic" w:cs="Simplified Arabic"/>
          <w:sz w:val="22"/>
          <w:szCs w:val="22"/>
          <w:u w:val="single"/>
          <w:rtl/>
          <w:lang w:bidi="ar-KW"/>
        </w:rPr>
        <w:t>نبذة  الى المحرر عن تاتش:</w:t>
      </w:r>
    </w:p>
    <w:p w14:paraId="2497FE16" w14:textId="00F37657" w:rsidR="00DB6A37" w:rsidRDefault="00DB6A37" w:rsidP="00F84D4D">
      <w:pPr>
        <w:pStyle w:val="Heading2"/>
        <w:bidi/>
        <w:rPr>
          <w:rFonts w:ascii="Simplified Arabic" w:hAnsi="Simplified Arabic" w:cs="Simplified Arabic"/>
          <w:sz w:val="24"/>
          <w:szCs w:val="20"/>
          <w:rtl/>
          <w:lang w:bidi="ar-LB"/>
        </w:rPr>
      </w:pPr>
      <w:r w:rsidRPr="008B167B">
        <w:rPr>
          <w:rFonts w:ascii="Simplified Arabic" w:hAnsi="Simplified Arabic" w:cs="Simplified Arabic"/>
          <w:sz w:val="24"/>
          <w:szCs w:val="20"/>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w:t>
      </w:r>
      <w:r>
        <w:rPr>
          <w:rFonts w:ascii="Simplified Arabic" w:hAnsi="Simplified Arabic" w:cs="Simplified Arabic"/>
          <w:sz w:val="24"/>
          <w:szCs w:val="20"/>
          <w:rtl/>
          <w:lang w:bidi="ar-LB"/>
        </w:rPr>
        <w:t xml:space="preserve">كبر قاعدة مشتركين في لبنان أي </w:t>
      </w:r>
      <w:r w:rsidR="00F84D4D">
        <w:rPr>
          <w:rFonts w:ascii="Simplified Arabic" w:hAnsi="Simplified Arabic" w:cs="Simplified Arabic" w:hint="cs"/>
          <w:sz w:val="24"/>
          <w:szCs w:val="20"/>
          <w:rtl/>
          <w:lang w:bidi="ar-LB"/>
        </w:rPr>
        <w:t>54</w:t>
      </w:r>
      <w:r w:rsidRPr="008B167B">
        <w:rPr>
          <w:rFonts w:ascii="Simplified Arabic" w:hAnsi="Simplified Arabic" w:cs="Simplified Arabic"/>
          <w:sz w:val="24"/>
          <w:szCs w:val="20"/>
          <w:rtl/>
          <w:lang w:bidi="ar-LB"/>
        </w:rPr>
        <w:t>%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w:t>
      </w:r>
      <w:r>
        <w:rPr>
          <w:rFonts w:ascii="Simplified Arabic" w:hAnsi="Simplified Arabic" w:cs="Simplified Arabic"/>
          <w:sz w:val="24"/>
          <w:szCs w:val="20"/>
          <w:rtl/>
          <w:lang w:bidi="ar-LB"/>
        </w:rPr>
        <w:t>رة كجزء من مسؤوليتها الإجتماعية</w:t>
      </w:r>
      <w:r>
        <w:rPr>
          <w:rFonts w:ascii="Simplified Arabic" w:hAnsi="Simplified Arabic" w:cs="Simplified Arabic" w:hint="cs"/>
          <w:sz w:val="24"/>
          <w:szCs w:val="20"/>
          <w:rtl/>
          <w:lang w:bidi="ar-LB"/>
        </w:rPr>
        <w:t>.</w:t>
      </w:r>
    </w:p>
    <w:p w14:paraId="75FB5A98" w14:textId="77777777" w:rsidR="00DB6A37" w:rsidRPr="0064395D" w:rsidRDefault="00DB6A37" w:rsidP="00DB6A37">
      <w:pPr>
        <w:bidi/>
        <w:jc w:val="both"/>
        <w:rPr>
          <w:rFonts w:ascii="Simplified Arabic" w:hAnsi="Simplified Arabic" w:cs="Simplified Arabic"/>
          <w:sz w:val="28"/>
          <w:szCs w:val="28"/>
          <w:rtl/>
          <w:lang w:bidi="ar-LB"/>
        </w:rPr>
      </w:pPr>
    </w:p>
    <w:p w14:paraId="467ED028" w14:textId="77777777" w:rsidR="00604A8C" w:rsidRDefault="00604A8C" w:rsidP="00992C62">
      <w:pPr>
        <w:jc w:val="both"/>
        <w:rPr>
          <w:lang w:bidi="ar-LB"/>
        </w:rPr>
      </w:pPr>
    </w:p>
    <w:p w14:paraId="0A04672D" w14:textId="77777777" w:rsidR="00CB0505" w:rsidRDefault="00CB0505" w:rsidP="00CB0505"/>
    <w:p w14:paraId="46A076C2" w14:textId="77777777" w:rsidR="00604A8C" w:rsidRDefault="00604A8C"/>
    <w:sectPr w:rsidR="00604A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0027E" w14:textId="77777777" w:rsidR="005452E0" w:rsidRDefault="005452E0" w:rsidP="00CB0505">
      <w:r>
        <w:separator/>
      </w:r>
    </w:p>
  </w:endnote>
  <w:endnote w:type="continuationSeparator" w:id="0">
    <w:p w14:paraId="23FA3E4B" w14:textId="77777777" w:rsidR="005452E0" w:rsidRDefault="005452E0" w:rsidP="00CB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AB750" w14:textId="77777777" w:rsidR="005452E0" w:rsidRDefault="005452E0" w:rsidP="00CB0505">
      <w:r>
        <w:separator/>
      </w:r>
    </w:p>
  </w:footnote>
  <w:footnote w:type="continuationSeparator" w:id="0">
    <w:p w14:paraId="216C0C2F" w14:textId="77777777" w:rsidR="005452E0" w:rsidRDefault="005452E0" w:rsidP="00CB0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3F7D" w14:textId="77777777" w:rsidR="003E293C" w:rsidRDefault="003E293C" w:rsidP="00CB0505">
    <w:pPr>
      <w:pStyle w:val="Header"/>
    </w:pPr>
    <w:r>
      <w:rPr>
        <w:noProof/>
      </w:rPr>
      <w:drawing>
        <wp:anchor distT="0" distB="0" distL="114300" distR="114300" simplePos="0" relativeHeight="251659264" behindDoc="0" locked="0" layoutInCell="1" allowOverlap="1" wp14:anchorId="565C24F7" wp14:editId="2802F34B">
          <wp:simplePos x="0" y="0"/>
          <wp:positionH relativeFrom="margin">
            <wp:posOffset>4143375</wp:posOffset>
          </wp:positionH>
          <wp:positionV relativeFrom="paragraph">
            <wp:posOffset>47625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50652"/>
    <w:multiLevelType w:val="hybridMultilevel"/>
    <w:tmpl w:val="7566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05"/>
    <w:rsid w:val="000E0890"/>
    <w:rsid w:val="001B0504"/>
    <w:rsid w:val="001B1D52"/>
    <w:rsid w:val="001D2E03"/>
    <w:rsid w:val="00265E1A"/>
    <w:rsid w:val="002D3BF3"/>
    <w:rsid w:val="00304231"/>
    <w:rsid w:val="00347158"/>
    <w:rsid w:val="003D4964"/>
    <w:rsid w:val="003E293C"/>
    <w:rsid w:val="005452E0"/>
    <w:rsid w:val="00604A8C"/>
    <w:rsid w:val="006066ED"/>
    <w:rsid w:val="006B68F4"/>
    <w:rsid w:val="006D265A"/>
    <w:rsid w:val="00760625"/>
    <w:rsid w:val="007735FB"/>
    <w:rsid w:val="00794F6F"/>
    <w:rsid w:val="00804261"/>
    <w:rsid w:val="00992C62"/>
    <w:rsid w:val="009F1755"/>
    <w:rsid w:val="00BC252B"/>
    <w:rsid w:val="00BE5423"/>
    <w:rsid w:val="00C5434D"/>
    <w:rsid w:val="00C7039F"/>
    <w:rsid w:val="00CB0505"/>
    <w:rsid w:val="00D2317B"/>
    <w:rsid w:val="00D754C5"/>
    <w:rsid w:val="00D85B5A"/>
    <w:rsid w:val="00DB2F35"/>
    <w:rsid w:val="00DB6A37"/>
    <w:rsid w:val="00E82E77"/>
    <w:rsid w:val="00ED1893"/>
    <w:rsid w:val="00F06AE1"/>
    <w:rsid w:val="00F84D4D"/>
    <w:rsid w:val="00FC3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85FD"/>
  <w15:docId w15:val="{97CD81C9-FF85-471B-BC2C-7178B48A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505"/>
    <w:pPr>
      <w:spacing w:after="0" w:line="240" w:lineRule="auto"/>
    </w:pPr>
    <w:rPr>
      <w:rFonts w:ascii="Calibri" w:hAnsi="Calibri" w:cs="Times New Roman"/>
    </w:rPr>
  </w:style>
  <w:style w:type="paragraph" w:styleId="Heading2">
    <w:name w:val="heading 2"/>
    <w:basedOn w:val="Normal"/>
    <w:link w:val="Heading2Char"/>
    <w:uiPriority w:val="9"/>
    <w:qFormat/>
    <w:rsid w:val="00DB6A3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505"/>
    <w:rPr>
      <w:color w:val="0563C1"/>
      <w:u w:val="single"/>
    </w:rPr>
  </w:style>
  <w:style w:type="paragraph" w:styleId="NormalWeb">
    <w:name w:val="Normal (Web)"/>
    <w:basedOn w:val="Normal"/>
    <w:uiPriority w:val="99"/>
    <w:semiHidden/>
    <w:unhideWhenUsed/>
    <w:rsid w:val="00CB0505"/>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B0505"/>
    <w:pPr>
      <w:ind w:left="720"/>
    </w:pPr>
  </w:style>
  <w:style w:type="paragraph" w:styleId="Header">
    <w:name w:val="header"/>
    <w:basedOn w:val="Normal"/>
    <w:link w:val="HeaderChar"/>
    <w:uiPriority w:val="99"/>
    <w:unhideWhenUsed/>
    <w:rsid w:val="00CB0505"/>
    <w:pPr>
      <w:tabs>
        <w:tab w:val="center" w:pos="4680"/>
        <w:tab w:val="right" w:pos="9360"/>
      </w:tabs>
    </w:pPr>
  </w:style>
  <w:style w:type="character" w:customStyle="1" w:styleId="HeaderChar">
    <w:name w:val="Header Char"/>
    <w:basedOn w:val="DefaultParagraphFont"/>
    <w:link w:val="Header"/>
    <w:uiPriority w:val="99"/>
    <w:rsid w:val="00CB0505"/>
    <w:rPr>
      <w:rFonts w:ascii="Calibri" w:hAnsi="Calibri" w:cs="Times New Roman"/>
    </w:rPr>
  </w:style>
  <w:style w:type="paragraph" w:styleId="Footer">
    <w:name w:val="footer"/>
    <w:basedOn w:val="Normal"/>
    <w:link w:val="FooterChar"/>
    <w:uiPriority w:val="99"/>
    <w:unhideWhenUsed/>
    <w:rsid w:val="00CB0505"/>
    <w:pPr>
      <w:tabs>
        <w:tab w:val="center" w:pos="4680"/>
        <w:tab w:val="right" w:pos="9360"/>
      </w:tabs>
    </w:pPr>
  </w:style>
  <w:style w:type="character" w:customStyle="1" w:styleId="FooterChar">
    <w:name w:val="Footer Char"/>
    <w:basedOn w:val="DefaultParagraphFont"/>
    <w:link w:val="Footer"/>
    <w:uiPriority w:val="99"/>
    <w:rsid w:val="00CB0505"/>
    <w:rPr>
      <w:rFonts w:ascii="Calibri" w:hAnsi="Calibri" w:cs="Times New Roman"/>
    </w:rPr>
  </w:style>
  <w:style w:type="character" w:customStyle="1" w:styleId="Heading2Char">
    <w:name w:val="Heading 2 Char"/>
    <w:basedOn w:val="DefaultParagraphFont"/>
    <w:link w:val="Heading2"/>
    <w:uiPriority w:val="9"/>
    <w:rsid w:val="00DB6A3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232">
      <w:bodyDiv w:val="1"/>
      <w:marLeft w:val="0"/>
      <w:marRight w:val="0"/>
      <w:marTop w:val="0"/>
      <w:marBottom w:val="0"/>
      <w:divBdr>
        <w:top w:val="none" w:sz="0" w:space="0" w:color="auto"/>
        <w:left w:val="none" w:sz="0" w:space="0" w:color="auto"/>
        <w:bottom w:val="none" w:sz="0" w:space="0" w:color="auto"/>
        <w:right w:val="none" w:sz="0" w:space="0" w:color="auto"/>
      </w:divBdr>
    </w:div>
    <w:div w:id="4466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14BA-274D-4D42-B0BF-4E636014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 Alissar</dc:creator>
  <cp:keywords/>
  <dc:description/>
  <cp:lastModifiedBy>Ghada Barakat</cp:lastModifiedBy>
  <cp:revision>7</cp:revision>
  <dcterms:created xsi:type="dcterms:W3CDTF">2016-10-06T11:33:00Z</dcterms:created>
  <dcterms:modified xsi:type="dcterms:W3CDTF">2016-10-06T13:13:00Z</dcterms:modified>
</cp:coreProperties>
</file>