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35473" w14:textId="77777777" w:rsidR="005C4249" w:rsidRDefault="005C4249">
      <w:pPr>
        <w:rPr>
          <w:rtl/>
          <w:lang w:bidi="ar-LB"/>
        </w:rPr>
      </w:pPr>
    </w:p>
    <w:p w14:paraId="22398484" w14:textId="77777777" w:rsidR="00BA5CFB" w:rsidRPr="0060573C" w:rsidRDefault="00BA5CFB" w:rsidP="00BA5CFB">
      <w:pPr>
        <w:jc w:val="center"/>
        <w:rPr>
          <w:rFonts w:ascii="Arial" w:hAnsi="Arial" w:cs="Arial"/>
          <w:sz w:val="28"/>
          <w:szCs w:val="28"/>
        </w:rPr>
      </w:pPr>
    </w:p>
    <w:p w14:paraId="139D8383" w14:textId="18B699CF" w:rsidR="00BA5CFB" w:rsidRDefault="00BA5CFB" w:rsidP="00AD7D26">
      <w:pPr>
        <w:bidi/>
        <w:spacing w:after="160" w:line="259" w:lineRule="auto"/>
        <w:jc w:val="center"/>
        <w:rPr>
          <w:rFonts w:ascii="Arial" w:eastAsia="Calibri" w:hAnsi="Arial" w:cs="Arial"/>
          <w:b/>
          <w:bCs/>
          <w:sz w:val="32"/>
          <w:szCs w:val="32"/>
          <w:lang w:bidi="ar-LB"/>
        </w:rPr>
      </w:pPr>
      <w:r w:rsidRPr="0060573C">
        <w:rPr>
          <w:rFonts w:ascii="Arial" w:eastAsia="Calibri" w:hAnsi="Arial" w:cs="Arial"/>
          <w:b/>
          <w:bCs/>
          <w:sz w:val="32"/>
          <w:szCs w:val="32"/>
          <w:rtl/>
          <w:lang w:bidi="ar-LB"/>
        </w:rPr>
        <w:t xml:space="preserve">تاتش </w:t>
      </w:r>
      <w:r w:rsidR="00AD7D26">
        <w:rPr>
          <w:rFonts w:ascii="Arial" w:eastAsia="Calibri" w:hAnsi="Arial" w:cs="Arial" w:hint="cs"/>
          <w:b/>
          <w:bCs/>
          <w:sz w:val="32"/>
          <w:szCs w:val="32"/>
          <w:rtl/>
          <w:lang w:bidi="ar-LB"/>
        </w:rPr>
        <w:t>ا</w:t>
      </w:r>
      <w:r w:rsidR="00FD7AEE">
        <w:rPr>
          <w:rFonts w:ascii="Arial" w:eastAsia="Calibri" w:hAnsi="Arial" w:cs="Arial" w:hint="cs"/>
          <w:b/>
          <w:bCs/>
          <w:sz w:val="32"/>
          <w:szCs w:val="32"/>
          <w:rtl/>
          <w:lang w:bidi="ar-LB"/>
        </w:rPr>
        <w:t>لراعي الذهبي والداعم لرحلة مايكل</w:t>
      </w:r>
      <w:r w:rsidR="00AD7D26">
        <w:rPr>
          <w:rFonts w:ascii="Arial" w:eastAsia="Calibri" w:hAnsi="Arial" w:cs="Arial" w:hint="cs"/>
          <w:b/>
          <w:bCs/>
          <w:sz w:val="32"/>
          <w:szCs w:val="32"/>
          <w:rtl/>
          <w:lang w:bidi="ar-LB"/>
        </w:rPr>
        <w:t xml:space="preserve"> حداد الاستكشافية الى القطب الشمالي</w:t>
      </w:r>
    </w:p>
    <w:p w14:paraId="1CCAFDFA" w14:textId="5131DCFC" w:rsidR="00BA5CFB" w:rsidRPr="0060573C" w:rsidRDefault="00AD7D26" w:rsidP="00A11FC9">
      <w:pPr>
        <w:bidi/>
        <w:spacing w:after="160" w:line="259" w:lineRule="auto"/>
        <w:jc w:val="center"/>
        <w:rPr>
          <w:rFonts w:ascii="Arial" w:eastAsia="Calibri" w:hAnsi="Arial" w:cs="Arial"/>
          <w:b/>
          <w:bCs/>
          <w:sz w:val="32"/>
          <w:szCs w:val="32"/>
          <w:rtl/>
          <w:lang w:bidi="ar-LB"/>
        </w:rPr>
      </w:pPr>
      <w:r>
        <w:rPr>
          <w:rFonts w:ascii="Arial" w:eastAsia="Calibri" w:hAnsi="Arial" w:cs="Arial" w:hint="cs"/>
          <w:b/>
          <w:bCs/>
          <w:sz w:val="32"/>
          <w:szCs w:val="32"/>
          <w:rtl/>
          <w:lang w:bidi="ar-LB"/>
        </w:rPr>
        <w:t xml:space="preserve">حداد ينطلق </w:t>
      </w:r>
      <w:r w:rsidR="004E6967">
        <w:rPr>
          <w:rFonts w:ascii="Arial" w:eastAsia="Calibri" w:hAnsi="Arial" w:cs="Arial" w:hint="cs"/>
          <w:b/>
          <w:bCs/>
          <w:sz w:val="32"/>
          <w:szCs w:val="32"/>
          <w:rtl/>
          <w:lang w:bidi="ar-LB"/>
        </w:rPr>
        <w:t xml:space="preserve">في </w:t>
      </w:r>
      <w:r w:rsidR="00FC63C4">
        <w:rPr>
          <w:rFonts w:ascii="Arial" w:eastAsia="Calibri" w:hAnsi="Arial" w:cs="Arial" w:hint="cs"/>
          <w:b/>
          <w:bCs/>
          <w:sz w:val="32"/>
          <w:szCs w:val="32"/>
          <w:rtl/>
          <w:lang w:bidi="ar-LB"/>
        </w:rPr>
        <w:t>مغامرة في موقع جغرافي يمثل تحدياً وإلهاماً للخيال</w:t>
      </w:r>
    </w:p>
    <w:p w14:paraId="58984AFE" w14:textId="77777777" w:rsidR="00AD7D26" w:rsidRPr="00562C27" w:rsidRDefault="00AD7D26" w:rsidP="00AD7D26">
      <w:pPr>
        <w:bidi/>
        <w:spacing w:after="160"/>
        <w:jc w:val="center"/>
        <w:rPr>
          <w:rFonts w:ascii="Simplified Arabic" w:eastAsia="Calibri" w:hAnsi="Simplified Arabic" w:cs="Simplified Arabic"/>
          <w:b/>
          <w:bCs/>
          <w:sz w:val="28"/>
          <w:szCs w:val="28"/>
          <w:rtl/>
          <w:lang w:bidi="ar-LB"/>
        </w:rPr>
      </w:pPr>
    </w:p>
    <w:p w14:paraId="484E0220" w14:textId="1FB9219A" w:rsidR="00AD7D26" w:rsidRDefault="00AD7D26" w:rsidP="00AF3FE0">
      <w:pPr>
        <w:bidi/>
        <w:spacing w:after="160"/>
        <w:jc w:val="both"/>
        <w:rPr>
          <w:rFonts w:ascii="Simplified Arabic" w:eastAsia="Calibri" w:hAnsi="Simplified Arabic" w:cs="Simplified Arabic"/>
          <w:b/>
          <w:sz w:val="28"/>
          <w:szCs w:val="28"/>
          <w:rtl/>
          <w:lang w:bidi="ar-LB"/>
        </w:rPr>
      </w:pPr>
      <w:r w:rsidRPr="00562C27">
        <w:rPr>
          <w:rFonts w:ascii="Simplified Arabic" w:eastAsia="Calibri" w:hAnsi="Simplified Arabic" w:cs="Simplified Arabic"/>
          <w:b/>
          <w:bCs/>
          <w:sz w:val="28"/>
          <w:szCs w:val="28"/>
          <w:rtl/>
          <w:lang w:bidi="ar-LB"/>
        </w:rPr>
        <w:t xml:space="preserve">بيروت، </w:t>
      </w:r>
      <w:r>
        <w:rPr>
          <w:rFonts w:ascii="Simplified Arabic" w:eastAsia="Calibri" w:hAnsi="Simplified Arabic" w:cs="Simplified Arabic" w:hint="cs"/>
          <w:b/>
          <w:bCs/>
          <w:sz w:val="28"/>
          <w:szCs w:val="28"/>
          <w:rtl/>
          <w:lang w:bidi="ar-LB"/>
        </w:rPr>
        <w:t>17 تموز</w:t>
      </w:r>
      <w:r w:rsidRPr="00562C27">
        <w:rPr>
          <w:rFonts w:ascii="Simplified Arabic" w:eastAsia="Calibri" w:hAnsi="Simplified Arabic" w:cs="Simplified Arabic"/>
          <w:b/>
          <w:bCs/>
          <w:sz w:val="28"/>
          <w:szCs w:val="28"/>
          <w:rtl/>
          <w:lang w:bidi="ar-LB"/>
        </w:rPr>
        <w:t xml:space="preserve"> 2017</w:t>
      </w:r>
      <w:r w:rsidRPr="00562C27">
        <w:rPr>
          <w:rFonts w:ascii="Simplified Arabic" w:eastAsia="Calibri" w:hAnsi="Simplified Arabic" w:cs="Simplified Arabic"/>
          <w:sz w:val="28"/>
          <w:szCs w:val="28"/>
          <w:rtl/>
          <w:lang w:bidi="ar-LB"/>
        </w:rPr>
        <w:t xml:space="preserve">: </w:t>
      </w:r>
      <w:r w:rsidR="004E6967">
        <w:rPr>
          <w:rFonts w:ascii="Simplified Arabic" w:eastAsia="Calibri" w:hAnsi="Simplified Arabic" w:cs="Simplified Arabic"/>
          <w:b/>
          <w:sz w:val="28"/>
          <w:szCs w:val="28"/>
          <w:rtl/>
          <w:lang w:bidi="ar-LB"/>
        </w:rPr>
        <w:t>أ</w:t>
      </w:r>
      <w:r w:rsidR="004E6967">
        <w:rPr>
          <w:rFonts w:ascii="Simplified Arabic" w:eastAsia="Calibri" w:hAnsi="Simplified Arabic" w:cs="Simplified Arabic" w:hint="cs"/>
          <w:b/>
          <w:sz w:val="28"/>
          <w:szCs w:val="28"/>
          <w:rtl/>
          <w:lang w:bidi="ar-LB"/>
        </w:rPr>
        <w:t>علنت</w:t>
      </w:r>
      <w:r w:rsidRPr="00562C27">
        <w:rPr>
          <w:rFonts w:ascii="Simplified Arabic" w:eastAsia="Calibri" w:hAnsi="Simplified Arabic" w:cs="Simplified Arabic"/>
          <w:b/>
          <w:sz w:val="28"/>
          <w:szCs w:val="28"/>
          <w:rtl/>
          <w:lang w:bidi="ar-LB"/>
        </w:rPr>
        <w:t xml:space="preserve"> شركة تاتش، </w:t>
      </w:r>
      <w:r>
        <w:rPr>
          <w:rFonts w:ascii="Simplified Arabic" w:eastAsia="Calibri" w:hAnsi="Simplified Arabic" w:cs="Simplified Arabic" w:hint="cs"/>
          <w:b/>
          <w:sz w:val="28"/>
          <w:szCs w:val="28"/>
          <w:rtl/>
        </w:rPr>
        <w:t>ال</w:t>
      </w:r>
      <w:r w:rsidRPr="00562C27">
        <w:rPr>
          <w:rFonts w:ascii="Simplified Arabic" w:eastAsia="Calibri" w:hAnsi="Simplified Arabic" w:cs="Simplified Arabic"/>
          <w:b/>
          <w:sz w:val="28"/>
          <w:szCs w:val="28"/>
          <w:rtl/>
          <w:lang w:bidi="ar-LB"/>
        </w:rPr>
        <w:t xml:space="preserve">رائدة </w:t>
      </w:r>
      <w:r>
        <w:rPr>
          <w:rFonts w:ascii="Simplified Arabic" w:eastAsia="Calibri" w:hAnsi="Simplified Arabic" w:cs="Simplified Arabic" w:hint="cs"/>
          <w:b/>
          <w:sz w:val="28"/>
          <w:szCs w:val="28"/>
          <w:rtl/>
          <w:lang w:bidi="ar-LB"/>
        </w:rPr>
        <w:t xml:space="preserve">في </w:t>
      </w:r>
      <w:r w:rsidRPr="00562C27">
        <w:rPr>
          <w:rFonts w:ascii="Simplified Arabic" w:eastAsia="Calibri" w:hAnsi="Simplified Arabic" w:cs="Simplified Arabic"/>
          <w:b/>
          <w:sz w:val="28"/>
          <w:szCs w:val="28"/>
          <w:rtl/>
          <w:lang w:bidi="ar-LB"/>
        </w:rPr>
        <w:t xml:space="preserve">خدمات الهاتف النقّال في لبنان، والتي تديرها مجموعة زين، </w:t>
      </w:r>
      <w:r w:rsidR="00332CE5">
        <w:rPr>
          <w:rFonts w:ascii="Simplified Arabic" w:eastAsia="Calibri" w:hAnsi="Simplified Arabic" w:cs="Simplified Arabic" w:hint="cs"/>
          <w:b/>
          <w:sz w:val="28"/>
          <w:szCs w:val="28"/>
          <w:rtl/>
          <w:lang w:bidi="ar-LB"/>
        </w:rPr>
        <w:t>عن دعمها لمايكل</w:t>
      </w:r>
      <w:r w:rsidR="004E6967">
        <w:rPr>
          <w:rFonts w:ascii="Simplified Arabic" w:eastAsia="Calibri" w:hAnsi="Simplified Arabic" w:cs="Simplified Arabic" w:hint="cs"/>
          <w:b/>
          <w:sz w:val="28"/>
          <w:szCs w:val="28"/>
          <w:rtl/>
          <w:lang w:bidi="ar-LB"/>
        </w:rPr>
        <w:t xml:space="preserve"> حداد الرياضي المحترف، المتحدث الملهم والمغامر </w:t>
      </w:r>
      <w:r w:rsidR="00744439">
        <w:rPr>
          <w:rFonts w:ascii="Simplified Arabic" w:eastAsia="Calibri" w:hAnsi="Simplified Arabic" w:cs="Simplified Arabic" w:hint="cs"/>
          <w:b/>
          <w:sz w:val="28"/>
          <w:szCs w:val="28"/>
          <w:rtl/>
          <w:lang w:bidi="ar-LB"/>
        </w:rPr>
        <w:t xml:space="preserve">وأحد رواد الأعمال الناشئين في المجال الإجتماعي، وذلك في رحلته المقبلة التي تحمل عنوان:" </w:t>
      </w:r>
      <w:r w:rsidR="00AF3FE0">
        <w:rPr>
          <w:rFonts w:ascii="Simplified Arabic" w:eastAsia="Calibri" w:hAnsi="Simplified Arabic" w:cs="Simplified Arabic" w:hint="cs"/>
          <w:b/>
          <w:sz w:val="28"/>
          <w:szCs w:val="28"/>
          <w:rtl/>
          <w:lang w:bidi="ar-LB"/>
        </w:rPr>
        <w:t>رحلة</w:t>
      </w:r>
      <w:r w:rsidR="00744439">
        <w:rPr>
          <w:rFonts w:ascii="Simplified Arabic" w:eastAsia="Calibri" w:hAnsi="Simplified Arabic" w:cs="Simplified Arabic" w:hint="cs"/>
          <w:b/>
          <w:sz w:val="28"/>
          <w:szCs w:val="28"/>
          <w:rtl/>
          <w:lang w:bidi="ar-LB"/>
        </w:rPr>
        <w:t xml:space="preserve"> القطب الشمالي، رحلة من أجل الانسانية". حداد المصاب بشلل في 75% من جسده، سوف يقطع خلال رحلته مسافة 100 كلم في القطب الشمالي وذلك بدءاً من نيسان 2018.</w:t>
      </w:r>
    </w:p>
    <w:p w14:paraId="6260EFA1" w14:textId="77777777" w:rsidR="00607614" w:rsidRDefault="00607614" w:rsidP="00744439">
      <w:pPr>
        <w:bidi/>
        <w:spacing w:after="160"/>
        <w:jc w:val="both"/>
        <w:rPr>
          <w:rFonts w:ascii="Simplified Arabic" w:eastAsia="Calibri" w:hAnsi="Simplified Arabic" w:cs="Simplified Arabic"/>
          <w:b/>
          <w:sz w:val="28"/>
          <w:szCs w:val="28"/>
          <w:rtl/>
          <w:lang w:bidi="ar-LB"/>
        </w:rPr>
      </w:pPr>
    </w:p>
    <w:p w14:paraId="06FCD783" w14:textId="3986C1F3" w:rsidR="00744439" w:rsidRDefault="00980A1C" w:rsidP="00FD7AEE">
      <w:pPr>
        <w:bidi/>
        <w:spacing w:after="160"/>
        <w:jc w:val="both"/>
        <w:rPr>
          <w:rFonts w:ascii="Simplified Arabic" w:eastAsia="Calibri" w:hAnsi="Simplified Arabic" w:cs="Simplified Arabic"/>
          <w:b/>
          <w:sz w:val="28"/>
          <w:szCs w:val="28"/>
          <w:rtl/>
          <w:lang w:bidi="ar-LB"/>
        </w:rPr>
      </w:pPr>
      <w:r>
        <w:rPr>
          <w:rFonts w:ascii="Simplified Arabic" w:eastAsia="Calibri" w:hAnsi="Simplified Arabic" w:cs="Simplified Arabic" w:hint="cs"/>
          <w:b/>
          <w:sz w:val="28"/>
          <w:szCs w:val="28"/>
          <w:rtl/>
          <w:lang w:bidi="ar-LB"/>
        </w:rPr>
        <w:t>ولقد أعلن عن الرحلة</w:t>
      </w:r>
      <w:r w:rsidR="00744439" w:rsidRPr="00744439">
        <w:rPr>
          <w:rFonts w:ascii="Simplified Arabic" w:eastAsia="Calibri" w:hAnsi="Simplified Arabic" w:cs="Simplified Arabic" w:hint="cs"/>
          <w:b/>
          <w:sz w:val="28"/>
          <w:szCs w:val="28"/>
          <w:rtl/>
          <w:lang w:bidi="ar-LB"/>
        </w:rPr>
        <w:t xml:space="preserve"> خلال حفلٍ أقيم في السراي الحكومي الكبير برعاية وحضور </w:t>
      </w:r>
      <w:r w:rsidR="00607614">
        <w:rPr>
          <w:rFonts w:ascii="Simplified Arabic" w:eastAsia="Calibri" w:hAnsi="Simplified Arabic" w:cs="Simplified Arabic" w:hint="cs"/>
          <w:b/>
          <w:sz w:val="28"/>
          <w:szCs w:val="28"/>
          <w:rtl/>
          <w:lang w:bidi="ar-LB"/>
        </w:rPr>
        <w:t xml:space="preserve">دولة </w:t>
      </w:r>
      <w:r w:rsidR="00744439" w:rsidRPr="00744439">
        <w:rPr>
          <w:rFonts w:ascii="Simplified Arabic" w:eastAsia="Calibri" w:hAnsi="Simplified Arabic" w:cs="Simplified Arabic" w:hint="cs"/>
          <w:b/>
          <w:sz w:val="28"/>
          <w:szCs w:val="28"/>
          <w:rtl/>
          <w:lang w:bidi="ar-LB"/>
        </w:rPr>
        <w:t xml:space="preserve">رئيس </w:t>
      </w:r>
      <w:r w:rsidR="00FD7AEE">
        <w:rPr>
          <w:rFonts w:ascii="Simplified Arabic" w:eastAsia="Calibri" w:hAnsi="Simplified Arabic" w:cs="Simplified Arabic" w:hint="cs"/>
          <w:b/>
          <w:sz w:val="28"/>
          <w:szCs w:val="28"/>
          <w:rtl/>
          <w:lang w:bidi="ar-LB"/>
        </w:rPr>
        <w:t xml:space="preserve">مجلس </w:t>
      </w:r>
      <w:r w:rsidR="00744439" w:rsidRPr="00744439">
        <w:rPr>
          <w:rFonts w:ascii="Simplified Arabic" w:eastAsia="Calibri" w:hAnsi="Simplified Arabic" w:cs="Simplified Arabic" w:hint="cs"/>
          <w:b/>
          <w:sz w:val="28"/>
          <w:szCs w:val="28"/>
          <w:rtl/>
          <w:lang w:bidi="ar-LB"/>
        </w:rPr>
        <w:t>الوزراء سعد الحرير</w:t>
      </w:r>
      <w:r>
        <w:rPr>
          <w:rFonts w:ascii="Simplified Arabic" w:eastAsia="Calibri" w:hAnsi="Simplified Arabic" w:cs="Simplified Arabic" w:hint="cs"/>
          <w:b/>
          <w:sz w:val="28"/>
          <w:szCs w:val="28"/>
          <w:rtl/>
          <w:lang w:bidi="ar-LB"/>
        </w:rPr>
        <w:t>ي</w:t>
      </w:r>
      <w:r w:rsidR="00744439" w:rsidRPr="00744439">
        <w:rPr>
          <w:rFonts w:ascii="Simplified Arabic" w:eastAsia="Calibri" w:hAnsi="Simplified Arabic" w:cs="Simplified Arabic" w:hint="cs"/>
          <w:b/>
          <w:sz w:val="28"/>
          <w:szCs w:val="28"/>
          <w:rtl/>
          <w:lang w:bidi="ar-LB"/>
        </w:rPr>
        <w:t xml:space="preserve"> وذلك في 11 تموز الجاري.</w:t>
      </w:r>
      <w:r w:rsidR="00744439">
        <w:rPr>
          <w:rFonts w:ascii="Simplified Arabic" w:eastAsia="Calibri" w:hAnsi="Simplified Arabic" w:cs="Simplified Arabic" w:hint="cs"/>
          <w:b/>
          <w:sz w:val="28"/>
          <w:szCs w:val="28"/>
          <w:rtl/>
          <w:lang w:bidi="ar-LB"/>
        </w:rPr>
        <w:t xml:space="preserve"> حضر الحفل حشد من الرسميين والوجوه الاجتماعية على رأسهم وزير الاتصالات جمال الجراح </w:t>
      </w:r>
      <w:r w:rsidR="00607614">
        <w:rPr>
          <w:rFonts w:ascii="Simplified Arabic" w:eastAsia="Calibri" w:hAnsi="Simplified Arabic" w:cs="Simplified Arabic" w:hint="cs"/>
          <w:b/>
          <w:sz w:val="28"/>
          <w:szCs w:val="28"/>
          <w:rtl/>
          <w:lang w:bidi="ar-LB"/>
        </w:rPr>
        <w:t xml:space="preserve">ووزير السياحة </w:t>
      </w:r>
      <w:r w:rsidR="00FD7AEE">
        <w:rPr>
          <w:rFonts w:ascii="Simplified Arabic" w:eastAsia="Calibri" w:hAnsi="Simplified Arabic" w:cs="Simplified Arabic" w:hint="cs"/>
          <w:b/>
          <w:sz w:val="28"/>
          <w:szCs w:val="28"/>
          <w:rtl/>
          <w:lang w:bidi="ar-LB"/>
        </w:rPr>
        <w:t>أواديس كيدانيان</w:t>
      </w:r>
      <w:r w:rsidR="00607614">
        <w:rPr>
          <w:rFonts w:ascii="Simplified Arabic" w:eastAsia="Calibri" w:hAnsi="Simplified Arabic" w:cs="Simplified Arabic" w:hint="cs"/>
          <w:b/>
          <w:sz w:val="28"/>
          <w:szCs w:val="28"/>
          <w:rtl/>
          <w:lang w:bidi="ar-LB"/>
        </w:rPr>
        <w:t xml:space="preserve">، بالاضافة الى </w:t>
      </w:r>
      <w:r w:rsidR="00AF3FE0">
        <w:rPr>
          <w:rFonts w:ascii="Simplified Arabic" w:eastAsia="Calibri" w:hAnsi="Simplified Arabic" w:cs="Simplified Arabic" w:hint="cs"/>
          <w:b/>
          <w:sz w:val="28"/>
          <w:szCs w:val="28"/>
          <w:rtl/>
          <w:lang w:bidi="ar-LB"/>
        </w:rPr>
        <w:t xml:space="preserve">نائب رئيس مجلس الوزراء </w:t>
      </w:r>
      <w:r w:rsidR="00744439">
        <w:rPr>
          <w:rFonts w:ascii="Simplified Arabic" w:eastAsia="Calibri" w:hAnsi="Simplified Arabic" w:cs="Simplified Arabic" w:hint="cs"/>
          <w:b/>
          <w:sz w:val="28"/>
          <w:szCs w:val="28"/>
          <w:rtl/>
          <w:lang w:bidi="ar-LB"/>
        </w:rPr>
        <w:t>وزير الصحة</w:t>
      </w:r>
      <w:r w:rsidR="00690243">
        <w:rPr>
          <w:rFonts w:ascii="Simplified Arabic" w:eastAsia="Calibri" w:hAnsi="Simplified Arabic" w:cs="Simplified Arabic" w:hint="cs"/>
          <w:b/>
          <w:sz w:val="28"/>
          <w:szCs w:val="28"/>
          <w:rtl/>
          <w:lang w:bidi="ar-LB"/>
        </w:rPr>
        <w:t xml:space="preserve"> العامة</w:t>
      </w:r>
      <w:bookmarkStart w:id="0" w:name="_GoBack"/>
      <w:bookmarkEnd w:id="0"/>
      <w:r w:rsidR="00744439">
        <w:rPr>
          <w:rFonts w:ascii="Simplified Arabic" w:eastAsia="Calibri" w:hAnsi="Simplified Arabic" w:cs="Simplified Arabic" w:hint="cs"/>
          <w:b/>
          <w:sz w:val="28"/>
          <w:szCs w:val="28"/>
          <w:rtl/>
          <w:lang w:bidi="ar-LB"/>
        </w:rPr>
        <w:t xml:space="preserve"> غسان حاصباني و</w:t>
      </w:r>
      <w:r w:rsidR="00744439" w:rsidRPr="00744439">
        <w:rPr>
          <w:rFonts w:ascii="Simplified Arabic" w:eastAsia="Calibri" w:hAnsi="Simplified Arabic" w:cs="Simplified Arabic"/>
          <w:b/>
          <w:sz w:val="28"/>
          <w:szCs w:val="28"/>
          <w:rtl/>
          <w:lang w:bidi="ar-LB"/>
        </w:rPr>
        <w:t>الممثل المقيم لبرنامج الأمم المتحدة الإنمائي</w:t>
      </w:r>
      <w:r w:rsidR="00744439">
        <w:rPr>
          <w:rFonts w:ascii="Simplified Arabic" w:eastAsia="Calibri" w:hAnsi="Simplified Arabic" w:cs="Simplified Arabic" w:hint="cs"/>
          <w:b/>
          <w:sz w:val="28"/>
          <w:szCs w:val="28"/>
          <w:rtl/>
          <w:lang w:bidi="ar-LB"/>
        </w:rPr>
        <w:t xml:space="preserve"> </w:t>
      </w:r>
      <w:r w:rsidR="00744439" w:rsidRPr="00744439">
        <w:rPr>
          <w:rFonts w:ascii="Simplified Arabic" w:eastAsia="Calibri" w:hAnsi="Simplified Arabic" w:cs="Simplified Arabic"/>
          <w:b/>
          <w:sz w:val="28"/>
          <w:szCs w:val="28"/>
          <w:rtl/>
          <w:lang w:bidi="ar-LB"/>
        </w:rPr>
        <w:t>فيليب لازاريني</w:t>
      </w:r>
      <w:r w:rsidR="00332916">
        <w:rPr>
          <w:rFonts w:ascii="Simplified Arabic" w:eastAsia="Calibri" w:hAnsi="Simplified Arabic" w:cs="Simplified Arabic" w:hint="cs"/>
          <w:b/>
          <w:sz w:val="28"/>
          <w:szCs w:val="28"/>
          <w:rtl/>
          <w:lang w:bidi="ar-LB"/>
        </w:rPr>
        <w:t xml:space="preserve"> ورئيس الجامعة اللبنانية الأم</w:t>
      </w:r>
      <w:r w:rsidR="00FD7AEE">
        <w:rPr>
          <w:rFonts w:ascii="Simplified Arabic" w:eastAsia="Calibri" w:hAnsi="Simplified Arabic" w:cs="Simplified Arabic" w:hint="cs"/>
          <w:b/>
          <w:sz w:val="28"/>
          <w:szCs w:val="28"/>
          <w:rtl/>
          <w:lang w:bidi="ar-LB"/>
        </w:rPr>
        <w:t>ير</w:t>
      </w:r>
      <w:r w:rsidR="00332916">
        <w:rPr>
          <w:rFonts w:ascii="Simplified Arabic" w:eastAsia="Calibri" w:hAnsi="Simplified Arabic" w:cs="Simplified Arabic" w:hint="cs"/>
          <w:b/>
          <w:sz w:val="28"/>
          <w:szCs w:val="28"/>
          <w:rtl/>
          <w:lang w:bidi="ar-LB"/>
        </w:rPr>
        <w:t xml:space="preserve">كية </w:t>
      </w:r>
      <w:r w:rsidR="00AF3FE0">
        <w:rPr>
          <w:rFonts w:ascii="Simplified Arabic" w:eastAsia="Calibri" w:hAnsi="Simplified Arabic" w:cs="Simplified Arabic" w:hint="cs"/>
          <w:b/>
          <w:sz w:val="28"/>
          <w:szCs w:val="28"/>
          <w:rtl/>
          <w:lang w:bidi="ar-LB"/>
        </w:rPr>
        <w:t>ال</w:t>
      </w:r>
      <w:r w:rsidR="00FD7AEE">
        <w:rPr>
          <w:rFonts w:ascii="Simplified Arabic" w:eastAsia="Calibri" w:hAnsi="Simplified Arabic" w:cs="Simplified Arabic" w:hint="cs"/>
          <w:b/>
          <w:sz w:val="28"/>
          <w:szCs w:val="28"/>
          <w:rtl/>
          <w:lang w:bidi="ar-LB"/>
        </w:rPr>
        <w:t xml:space="preserve">دكتور </w:t>
      </w:r>
      <w:r w:rsidR="00332916">
        <w:rPr>
          <w:rFonts w:ascii="Simplified Arabic" w:eastAsia="Calibri" w:hAnsi="Simplified Arabic" w:cs="Simplified Arabic" w:hint="cs"/>
          <w:b/>
          <w:sz w:val="28"/>
          <w:szCs w:val="28"/>
          <w:rtl/>
          <w:lang w:bidi="ar-LB"/>
        </w:rPr>
        <w:t>جوزف جبرا</w:t>
      </w:r>
      <w:r w:rsidR="00607614">
        <w:rPr>
          <w:rFonts w:ascii="Simplified Arabic" w:eastAsia="Calibri" w:hAnsi="Simplified Arabic" w:cs="Simplified Arabic" w:hint="cs"/>
          <w:b/>
          <w:sz w:val="28"/>
          <w:szCs w:val="28"/>
          <w:rtl/>
          <w:lang w:bidi="ar-LB"/>
        </w:rPr>
        <w:t xml:space="preserve"> شركاء مايكل في هذه الرحلة</w:t>
      </w:r>
      <w:r w:rsidR="00332916">
        <w:rPr>
          <w:rFonts w:ascii="Simplified Arabic" w:eastAsia="Calibri" w:hAnsi="Simplified Arabic" w:cs="Simplified Arabic" w:hint="cs"/>
          <w:b/>
          <w:sz w:val="28"/>
          <w:szCs w:val="28"/>
          <w:rtl/>
          <w:lang w:bidi="ar-LB"/>
        </w:rPr>
        <w:t>.</w:t>
      </w:r>
    </w:p>
    <w:p w14:paraId="483F6A94" w14:textId="69D68C99" w:rsidR="00332916" w:rsidRDefault="00332CE5" w:rsidP="00AF3FE0">
      <w:pPr>
        <w:bidi/>
        <w:spacing w:after="160"/>
        <w:jc w:val="both"/>
        <w:rPr>
          <w:rFonts w:ascii="Simplified Arabic" w:eastAsia="Calibri" w:hAnsi="Simplified Arabic" w:cs="Simplified Arabic"/>
          <w:b/>
          <w:sz w:val="28"/>
          <w:szCs w:val="28"/>
          <w:rtl/>
          <w:lang w:bidi="ar-LB"/>
        </w:rPr>
      </w:pPr>
      <w:r>
        <w:rPr>
          <w:rFonts w:ascii="Simplified Arabic" w:eastAsia="Calibri" w:hAnsi="Simplified Arabic" w:cs="Simplified Arabic" w:hint="cs"/>
          <w:b/>
          <w:sz w:val="28"/>
          <w:szCs w:val="28"/>
          <w:rtl/>
          <w:lang w:bidi="ar-LB"/>
        </w:rPr>
        <w:t>اختارت تاتش الشراكة مع مايكل</w:t>
      </w:r>
      <w:r w:rsidR="00332916">
        <w:rPr>
          <w:rFonts w:ascii="Simplified Arabic" w:eastAsia="Calibri" w:hAnsi="Simplified Arabic" w:cs="Simplified Arabic" w:hint="cs"/>
          <w:b/>
          <w:sz w:val="28"/>
          <w:szCs w:val="28"/>
          <w:rtl/>
          <w:lang w:bidi="ar-LB"/>
        </w:rPr>
        <w:t xml:space="preserve"> حداد في مبادرته الفريدة من نوعها كجزء من </w:t>
      </w:r>
      <w:r w:rsidR="001844A1">
        <w:rPr>
          <w:rFonts w:ascii="Simplified Arabic" w:eastAsia="Calibri" w:hAnsi="Simplified Arabic" w:cs="Simplified Arabic" w:hint="cs"/>
          <w:b/>
          <w:sz w:val="28"/>
          <w:szCs w:val="28"/>
          <w:rtl/>
          <w:lang w:bidi="ar-LB"/>
        </w:rPr>
        <w:t>أنشط</w:t>
      </w:r>
      <w:r w:rsidR="00332916">
        <w:rPr>
          <w:rFonts w:ascii="Simplified Arabic" w:eastAsia="Calibri" w:hAnsi="Simplified Arabic" w:cs="Simplified Arabic" w:hint="cs"/>
          <w:b/>
          <w:sz w:val="28"/>
          <w:szCs w:val="28"/>
          <w:rtl/>
          <w:lang w:bidi="ar-LB"/>
        </w:rPr>
        <w:t xml:space="preserve">تها </w:t>
      </w:r>
      <w:r w:rsidR="00607614">
        <w:rPr>
          <w:rFonts w:ascii="Simplified Arabic" w:eastAsia="Calibri" w:hAnsi="Simplified Arabic" w:cs="Simplified Arabic" w:hint="cs"/>
          <w:b/>
          <w:sz w:val="28"/>
          <w:szCs w:val="28"/>
          <w:rtl/>
          <w:lang w:bidi="ar-LB"/>
        </w:rPr>
        <w:t>المتعلقة باستدامة</w:t>
      </w:r>
      <w:r w:rsidR="00332916">
        <w:rPr>
          <w:rFonts w:ascii="Simplified Arabic" w:eastAsia="Calibri" w:hAnsi="Simplified Arabic" w:cs="Simplified Arabic" w:hint="cs"/>
          <w:b/>
          <w:sz w:val="28"/>
          <w:szCs w:val="28"/>
          <w:rtl/>
          <w:lang w:bidi="ar-LB"/>
        </w:rPr>
        <w:t xml:space="preserve"> الشركات وا</w:t>
      </w:r>
      <w:r w:rsidR="00C40C40">
        <w:rPr>
          <w:rFonts w:ascii="Simplified Arabic" w:eastAsia="Calibri" w:hAnsi="Simplified Arabic" w:cs="Simplified Arabic" w:hint="cs"/>
          <w:b/>
          <w:sz w:val="28"/>
          <w:szCs w:val="28"/>
          <w:rtl/>
          <w:lang w:bidi="ar-LB"/>
        </w:rPr>
        <w:t>لمسؤولية الاجتماعية،</w:t>
      </w:r>
      <w:r w:rsidR="00C40C40">
        <w:rPr>
          <w:rFonts w:ascii="Simplified Arabic" w:eastAsia="Calibri" w:hAnsi="Simplified Arabic" w:cs="Simplified Arabic"/>
          <w:b/>
          <w:sz w:val="28"/>
          <w:szCs w:val="28"/>
          <w:lang w:bidi="ar-LB"/>
        </w:rPr>
        <w:t xml:space="preserve"> </w:t>
      </w:r>
      <w:r w:rsidR="00C40C40">
        <w:rPr>
          <w:rFonts w:ascii="Simplified Arabic" w:eastAsia="Calibri" w:hAnsi="Simplified Arabic" w:cs="Simplified Arabic" w:hint="cs"/>
          <w:b/>
          <w:sz w:val="28"/>
          <w:szCs w:val="28"/>
          <w:rtl/>
          <w:lang w:bidi="ar-LB"/>
        </w:rPr>
        <w:t xml:space="preserve"> لاسيما وأن</w:t>
      </w:r>
      <w:r w:rsidR="00AF3FE0">
        <w:rPr>
          <w:rFonts w:ascii="Simplified Arabic" w:eastAsia="Calibri" w:hAnsi="Simplified Arabic" w:cs="Simplified Arabic" w:hint="cs"/>
          <w:b/>
          <w:sz w:val="28"/>
          <w:szCs w:val="28"/>
          <w:rtl/>
          <w:lang w:bidi="ar-LB"/>
        </w:rPr>
        <w:t xml:space="preserve"> مايكل</w:t>
      </w:r>
      <w:r w:rsidR="001844A1">
        <w:rPr>
          <w:rFonts w:ascii="Simplified Arabic" w:eastAsia="Calibri" w:hAnsi="Simplified Arabic" w:cs="Simplified Arabic" w:hint="cs"/>
          <w:b/>
          <w:sz w:val="28"/>
          <w:szCs w:val="28"/>
          <w:rtl/>
          <w:lang w:bidi="ar-LB"/>
        </w:rPr>
        <w:t xml:space="preserve"> مصدر إلهام </w:t>
      </w:r>
      <w:r w:rsidR="00980A1C">
        <w:rPr>
          <w:rFonts w:ascii="Simplified Arabic" w:eastAsia="Calibri" w:hAnsi="Simplified Arabic" w:cs="Simplified Arabic" w:hint="cs"/>
          <w:b/>
          <w:sz w:val="28"/>
          <w:szCs w:val="28"/>
          <w:rtl/>
          <w:lang w:bidi="ar-LB"/>
        </w:rPr>
        <w:t>في عنفوانه</w:t>
      </w:r>
      <w:r w:rsidR="001844A1">
        <w:rPr>
          <w:rFonts w:ascii="Simplified Arabic" w:eastAsia="Calibri" w:hAnsi="Simplified Arabic" w:cs="Simplified Arabic" w:hint="cs"/>
          <w:b/>
          <w:sz w:val="28"/>
          <w:szCs w:val="28"/>
          <w:rtl/>
          <w:lang w:bidi="ar-LB"/>
        </w:rPr>
        <w:t xml:space="preserve"> وشغفه وتصميمه وتطلعه </w:t>
      </w:r>
      <w:r>
        <w:rPr>
          <w:rFonts w:ascii="Simplified Arabic" w:eastAsia="Calibri" w:hAnsi="Simplified Arabic" w:cs="Simplified Arabic" w:hint="cs"/>
          <w:b/>
          <w:sz w:val="28"/>
          <w:szCs w:val="28"/>
          <w:rtl/>
          <w:lang w:bidi="ar-LB"/>
        </w:rPr>
        <w:t xml:space="preserve">لتحقيق </w:t>
      </w:r>
      <w:r w:rsidR="00C56D91">
        <w:rPr>
          <w:rFonts w:ascii="Simplified Arabic" w:eastAsia="Calibri" w:hAnsi="Simplified Arabic" w:cs="Simplified Arabic" w:hint="cs"/>
          <w:b/>
          <w:sz w:val="28"/>
          <w:szCs w:val="28"/>
          <w:rtl/>
          <w:lang w:bidi="ar-LB"/>
        </w:rPr>
        <w:t xml:space="preserve">ما </w:t>
      </w:r>
      <w:r w:rsidR="00AF3FE0">
        <w:rPr>
          <w:rFonts w:ascii="Simplified Arabic" w:eastAsia="Calibri" w:hAnsi="Simplified Arabic" w:cs="Simplified Arabic" w:hint="cs"/>
          <w:b/>
          <w:sz w:val="28"/>
          <w:szCs w:val="28"/>
          <w:rtl/>
          <w:lang w:bidi="ar-LB"/>
        </w:rPr>
        <w:t>يخدم</w:t>
      </w:r>
      <w:r w:rsidR="00C56D91">
        <w:rPr>
          <w:rFonts w:ascii="Simplified Arabic" w:eastAsia="Calibri" w:hAnsi="Simplified Arabic" w:cs="Simplified Arabic" w:hint="cs"/>
          <w:b/>
          <w:sz w:val="28"/>
          <w:szCs w:val="28"/>
          <w:rtl/>
          <w:lang w:bidi="ar-LB"/>
        </w:rPr>
        <w:t xml:space="preserve"> مصلحة </w:t>
      </w:r>
      <w:r w:rsidR="001844A1" w:rsidRPr="00C56D91">
        <w:rPr>
          <w:rFonts w:ascii="Simplified Arabic" w:eastAsia="Calibri" w:hAnsi="Simplified Arabic" w:cs="Simplified Arabic" w:hint="cs"/>
          <w:b/>
          <w:sz w:val="28"/>
          <w:szCs w:val="28"/>
          <w:rtl/>
          <w:lang w:bidi="ar-LB"/>
        </w:rPr>
        <w:t>الإنسان.</w:t>
      </w:r>
      <w:r w:rsidR="001844A1">
        <w:rPr>
          <w:rFonts w:ascii="Simplified Arabic" w:eastAsia="Calibri" w:hAnsi="Simplified Arabic" w:cs="Simplified Arabic" w:hint="cs"/>
          <w:b/>
          <w:sz w:val="28"/>
          <w:szCs w:val="28"/>
          <w:rtl/>
          <w:lang w:bidi="ar-LB"/>
        </w:rPr>
        <w:t xml:space="preserve"> مايكل يشغل منصب سفير الأمم المتحدة لتغير المناخ، ولقد قرر خوض هذه الرحلة الى القطب الشمالي </w:t>
      </w:r>
      <w:r w:rsidR="001844A1" w:rsidRPr="001844A1">
        <w:rPr>
          <w:rFonts w:ascii="Simplified Arabic" w:eastAsia="Calibri" w:hAnsi="Simplified Arabic" w:cs="Simplified Arabic" w:hint="cs"/>
          <w:b/>
          <w:sz w:val="28"/>
          <w:szCs w:val="28"/>
          <w:rtl/>
          <w:lang w:bidi="ar-LB"/>
        </w:rPr>
        <w:t>لرفع مستوى الوعي حول ذوبان القطب الشمالي المستمر بسبب الاحتباس الحراري العالمي. وسيتعاون مايكل مع فريق المهندسين في الجامعة اللبنانية الأم</w:t>
      </w:r>
      <w:r w:rsidR="00C40C40">
        <w:rPr>
          <w:rFonts w:ascii="Simplified Arabic" w:eastAsia="Calibri" w:hAnsi="Simplified Arabic" w:cs="Simplified Arabic" w:hint="cs"/>
          <w:b/>
          <w:sz w:val="28"/>
          <w:szCs w:val="28"/>
          <w:rtl/>
          <w:lang w:bidi="ar-LB"/>
        </w:rPr>
        <w:t>ير</w:t>
      </w:r>
      <w:r w:rsidR="001844A1" w:rsidRPr="001844A1">
        <w:rPr>
          <w:rFonts w:ascii="Simplified Arabic" w:eastAsia="Calibri" w:hAnsi="Simplified Arabic" w:cs="Simplified Arabic" w:hint="cs"/>
          <w:b/>
          <w:sz w:val="28"/>
          <w:szCs w:val="28"/>
          <w:rtl/>
          <w:lang w:bidi="ar-LB"/>
        </w:rPr>
        <w:t xml:space="preserve">كية قسم الطب، </w:t>
      </w:r>
      <w:r w:rsidR="001844A1">
        <w:rPr>
          <w:rFonts w:ascii="Simplified Arabic" w:eastAsia="Calibri" w:hAnsi="Simplified Arabic" w:cs="Simplified Arabic" w:hint="cs"/>
          <w:b/>
          <w:sz w:val="28"/>
          <w:szCs w:val="28"/>
          <w:rtl/>
          <w:lang w:bidi="ar-LB"/>
        </w:rPr>
        <w:t xml:space="preserve">للعمل على تحقيق تغيير </w:t>
      </w:r>
      <w:r w:rsidR="00896BF1">
        <w:rPr>
          <w:rFonts w:ascii="Simplified Arabic" w:eastAsia="Calibri" w:hAnsi="Simplified Arabic" w:cs="Simplified Arabic" w:hint="cs"/>
          <w:b/>
          <w:sz w:val="28"/>
          <w:szCs w:val="28"/>
          <w:rtl/>
          <w:lang w:bidi="ar-LB"/>
        </w:rPr>
        <w:t>ثوري</w:t>
      </w:r>
      <w:r w:rsidR="001844A1" w:rsidRPr="001844A1">
        <w:rPr>
          <w:rFonts w:ascii="Simplified Arabic" w:eastAsia="Calibri" w:hAnsi="Simplified Arabic" w:cs="Simplified Arabic" w:hint="cs"/>
          <w:b/>
          <w:sz w:val="28"/>
          <w:szCs w:val="28"/>
          <w:rtl/>
          <w:lang w:bidi="ar-LB"/>
        </w:rPr>
        <w:t xml:space="preserve"> في الهيكل الخارجي الحالي</w:t>
      </w:r>
      <w:r w:rsidR="00896BF1">
        <w:rPr>
          <w:rFonts w:ascii="Simplified Arabic" w:eastAsia="Calibri" w:hAnsi="Simplified Arabic" w:cs="Simplified Arabic" w:hint="cs"/>
          <w:b/>
          <w:sz w:val="28"/>
          <w:szCs w:val="28"/>
          <w:rtl/>
          <w:lang w:bidi="ar-LB"/>
        </w:rPr>
        <w:t xml:space="preserve"> الذي يستعمله والذي يساعده</w:t>
      </w:r>
      <w:r w:rsidR="001844A1" w:rsidRPr="001844A1">
        <w:rPr>
          <w:rFonts w:ascii="Simplified Arabic" w:eastAsia="Calibri" w:hAnsi="Simplified Arabic" w:cs="Simplified Arabic" w:hint="cs"/>
          <w:b/>
          <w:sz w:val="28"/>
          <w:szCs w:val="28"/>
          <w:rtl/>
          <w:lang w:bidi="ar-LB"/>
        </w:rPr>
        <w:t xml:space="preserve"> في حركته</w:t>
      </w:r>
      <w:r w:rsidR="001844A1">
        <w:rPr>
          <w:rStyle w:val="alt-edited"/>
          <w:rFonts w:hint="cs"/>
          <w:lang w:bidi="ar"/>
        </w:rPr>
        <w:t>.</w:t>
      </w:r>
      <w:r w:rsidR="00896BF1">
        <w:rPr>
          <w:rStyle w:val="alt-edited"/>
          <w:rFonts w:hint="cs"/>
          <w:rtl/>
          <w:lang w:bidi="ar"/>
        </w:rPr>
        <w:t xml:space="preserve"> </w:t>
      </w:r>
      <w:r w:rsidR="00896BF1" w:rsidRPr="00896BF1">
        <w:rPr>
          <w:rFonts w:ascii="Simplified Arabic" w:eastAsia="Calibri" w:hAnsi="Simplified Arabic" w:cs="Simplified Arabic" w:hint="cs"/>
          <w:b/>
          <w:sz w:val="28"/>
          <w:szCs w:val="28"/>
          <w:rtl/>
          <w:lang w:bidi="ar-LB"/>
        </w:rPr>
        <w:t>كما يطمح الى تعزيز دور لبنان وموقعه على الخارطة العالمية.</w:t>
      </w:r>
    </w:p>
    <w:p w14:paraId="64FBBB39" w14:textId="77777777" w:rsidR="00E21739" w:rsidRDefault="00E21739" w:rsidP="00980A1C">
      <w:pPr>
        <w:bidi/>
        <w:jc w:val="both"/>
        <w:rPr>
          <w:rFonts w:ascii="Simplified Arabic" w:hAnsi="Simplified Arabic" w:cs="Simplified Arabic"/>
          <w:sz w:val="28"/>
          <w:szCs w:val="28"/>
          <w:lang w:bidi="ar-LB"/>
        </w:rPr>
      </w:pPr>
    </w:p>
    <w:p w14:paraId="144331FD" w14:textId="0DC9E9EB" w:rsidR="00896BF1" w:rsidRDefault="00896BF1" w:rsidP="00AF3FE0">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تعليقاً على هذه المغ</w:t>
      </w:r>
      <w:r w:rsidR="00980A1C">
        <w:rPr>
          <w:rFonts w:ascii="Simplified Arabic" w:hAnsi="Simplified Arabic" w:cs="Simplified Arabic" w:hint="cs"/>
          <w:sz w:val="28"/>
          <w:szCs w:val="28"/>
          <w:rtl/>
          <w:lang w:bidi="ar-LB"/>
        </w:rPr>
        <w:t>ا</w:t>
      </w:r>
      <w:r>
        <w:rPr>
          <w:rFonts w:ascii="Simplified Arabic" w:hAnsi="Simplified Arabic" w:cs="Simplified Arabic" w:hint="cs"/>
          <w:sz w:val="28"/>
          <w:szCs w:val="28"/>
          <w:rtl/>
          <w:lang w:bidi="ar-LB"/>
        </w:rPr>
        <w:t xml:space="preserve">مرة قال </w:t>
      </w:r>
      <w:r w:rsidRPr="00562C27">
        <w:rPr>
          <w:rFonts w:ascii="Simplified Arabic" w:hAnsi="Simplified Arabic" w:cs="Simplified Arabic"/>
          <w:sz w:val="28"/>
          <w:szCs w:val="28"/>
          <w:rtl/>
          <w:lang w:bidi="ar-LB"/>
        </w:rPr>
        <w:t>الرئيس التنفيذي لشركة تاتش السيد أمري</w:t>
      </w:r>
      <w:r>
        <w:rPr>
          <w:rFonts w:ascii="Simplified Arabic" w:hAnsi="Simplified Arabic" w:cs="Simplified Arabic" w:hint="cs"/>
          <w:sz w:val="28"/>
          <w:szCs w:val="28"/>
          <w:rtl/>
          <w:lang w:bidi="ar-LB"/>
        </w:rPr>
        <w:t xml:space="preserve"> غوركان:</w:t>
      </w:r>
      <w:r w:rsidR="00AF3FE0">
        <w:rPr>
          <w:rFonts w:ascii="Simplified Arabic" w:hAnsi="Simplified Arabic" w:cs="Simplified Arabic" w:hint="cs"/>
          <w:sz w:val="28"/>
          <w:szCs w:val="28"/>
          <w:rtl/>
          <w:lang w:bidi="ar-LB"/>
        </w:rPr>
        <w:t xml:space="preserve"> "</w:t>
      </w:r>
      <w:r w:rsidR="00E21739">
        <w:rPr>
          <w:rFonts w:ascii="Simplified Arabic" w:hAnsi="Simplified Arabic" w:cs="Simplified Arabic" w:hint="cs"/>
          <w:sz w:val="28"/>
          <w:szCs w:val="28"/>
          <w:rtl/>
          <w:lang w:bidi="ar-LB"/>
        </w:rPr>
        <w:t xml:space="preserve">تتشرف </w:t>
      </w:r>
      <w:r>
        <w:rPr>
          <w:rFonts w:ascii="Simplified Arabic" w:hAnsi="Simplified Arabic" w:cs="Simplified Arabic" w:hint="cs"/>
          <w:sz w:val="28"/>
          <w:szCs w:val="28"/>
          <w:rtl/>
          <w:lang w:bidi="ar-LB"/>
        </w:rPr>
        <w:t xml:space="preserve">تاتش </w:t>
      </w:r>
      <w:r w:rsidR="00E21739">
        <w:rPr>
          <w:rFonts w:ascii="Simplified Arabic" w:hAnsi="Simplified Arabic" w:cs="Simplified Arabic" w:hint="cs"/>
          <w:sz w:val="28"/>
          <w:szCs w:val="28"/>
          <w:rtl/>
          <w:lang w:bidi="ar-LB"/>
        </w:rPr>
        <w:t>ب</w:t>
      </w:r>
      <w:r>
        <w:rPr>
          <w:rFonts w:ascii="Simplified Arabic" w:hAnsi="Simplified Arabic" w:cs="Simplified Arabic" w:hint="cs"/>
          <w:sz w:val="28"/>
          <w:szCs w:val="28"/>
          <w:rtl/>
          <w:lang w:bidi="ar-LB"/>
        </w:rPr>
        <w:t>تقد</w:t>
      </w:r>
      <w:r w:rsidR="00E21739">
        <w:rPr>
          <w:rFonts w:ascii="Simplified Arabic" w:hAnsi="Simplified Arabic" w:cs="Simplified Arabic" w:hint="cs"/>
          <w:sz w:val="28"/>
          <w:szCs w:val="28"/>
          <w:rtl/>
          <w:lang w:bidi="ar-LB"/>
        </w:rPr>
        <w:t>ي</w:t>
      </w:r>
      <w:r w:rsidR="00332CE5">
        <w:rPr>
          <w:rFonts w:ascii="Simplified Arabic" w:hAnsi="Simplified Arabic" w:cs="Simplified Arabic" w:hint="cs"/>
          <w:sz w:val="28"/>
          <w:szCs w:val="28"/>
          <w:rtl/>
          <w:lang w:bidi="ar-LB"/>
        </w:rPr>
        <w:t>م الدعم لمايك</w:t>
      </w:r>
      <w:r>
        <w:rPr>
          <w:rFonts w:ascii="Simplified Arabic" w:hAnsi="Simplified Arabic" w:cs="Simplified Arabic" w:hint="cs"/>
          <w:sz w:val="28"/>
          <w:szCs w:val="28"/>
          <w:rtl/>
          <w:lang w:bidi="ar-LB"/>
        </w:rPr>
        <w:t>ل حداد في مغامرته</w:t>
      </w:r>
      <w:r w:rsidR="00AF3FE0">
        <w:rPr>
          <w:rFonts w:ascii="Simplified Arabic" w:hAnsi="Simplified Arabic" w:cs="Simplified Arabic" w:hint="cs"/>
          <w:sz w:val="28"/>
          <w:szCs w:val="28"/>
          <w:rtl/>
          <w:lang w:bidi="ar-LB"/>
        </w:rPr>
        <w:t xml:space="preserve"> نحو القطب الشمالي</w:t>
      </w:r>
      <w:r>
        <w:rPr>
          <w:rFonts w:ascii="Simplified Arabic" w:hAnsi="Simplified Arabic" w:cs="Simplified Arabic" w:hint="cs"/>
          <w:sz w:val="28"/>
          <w:szCs w:val="28"/>
          <w:rtl/>
          <w:lang w:bidi="ar-LB"/>
        </w:rPr>
        <w:t xml:space="preserve">. فعلى الرغم من التحديات الجسدية التي يواجهها، </w:t>
      </w:r>
      <w:r w:rsidR="00FC63C4">
        <w:rPr>
          <w:rFonts w:ascii="Simplified Arabic" w:hAnsi="Simplified Arabic" w:cs="Simplified Arabic" w:hint="cs"/>
          <w:sz w:val="28"/>
          <w:szCs w:val="28"/>
          <w:rtl/>
          <w:lang w:bidi="ar-LB"/>
        </w:rPr>
        <w:t>أثبت حداد</w:t>
      </w:r>
      <w:r>
        <w:rPr>
          <w:rFonts w:ascii="Simplified Arabic" w:hAnsi="Simplified Arabic" w:cs="Simplified Arabic" w:hint="cs"/>
          <w:sz w:val="28"/>
          <w:szCs w:val="28"/>
          <w:rtl/>
          <w:lang w:bidi="ar-LB"/>
        </w:rPr>
        <w:t xml:space="preserve"> قدرة فريدة على </w:t>
      </w:r>
      <w:r w:rsidR="00980A1C">
        <w:rPr>
          <w:rFonts w:ascii="Simplified Arabic" w:hAnsi="Simplified Arabic" w:cs="Simplified Arabic" w:hint="cs"/>
          <w:sz w:val="28"/>
          <w:szCs w:val="28"/>
          <w:rtl/>
          <w:lang w:bidi="ar-LB"/>
        </w:rPr>
        <w:t>مواجهة</w:t>
      </w:r>
      <w:r>
        <w:rPr>
          <w:rFonts w:ascii="Simplified Arabic" w:hAnsi="Simplified Arabic" w:cs="Simplified Arabic" w:hint="cs"/>
          <w:sz w:val="28"/>
          <w:szCs w:val="28"/>
          <w:rtl/>
          <w:lang w:bidi="ar-LB"/>
        </w:rPr>
        <w:t xml:space="preserve"> كل الصعاب. وهو مثال حي على أن العجز الجسدي ليس إلا عقبة نفسية يمكن التغلب عليها من خلال التفكير الصحيح والنظرة الايجابية".</w:t>
      </w:r>
    </w:p>
    <w:p w14:paraId="0D478F3E" w14:textId="77777777" w:rsidR="00FC63C4" w:rsidRDefault="00FC63C4" w:rsidP="00FC63C4">
      <w:pPr>
        <w:bidi/>
        <w:jc w:val="both"/>
        <w:rPr>
          <w:rFonts w:ascii="Simplified Arabic" w:hAnsi="Simplified Arabic" w:cs="Simplified Arabic"/>
          <w:sz w:val="28"/>
          <w:szCs w:val="28"/>
          <w:rtl/>
          <w:lang w:bidi="ar-LB"/>
        </w:rPr>
      </w:pPr>
    </w:p>
    <w:p w14:paraId="225348A3" w14:textId="748C996F" w:rsidR="0036245E" w:rsidRDefault="0036245E" w:rsidP="00234546">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من جهته قال مايكل حداد أ"ن القيادة الحقيقية لا يعكسها الا التوجه</w:t>
      </w:r>
      <w:r w:rsidR="00AF3FE0">
        <w:rPr>
          <w:rFonts w:ascii="Simplified Arabic" w:hAnsi="Simplified Arabic" w:cs="Simplified Arabic" w:hint="cs"/>
          <w:sz w:val="28"/>
          <w:szCs w:val="28"/>
          <w:rtl/>
          <w:lang w:bidi="ar-LB"/>
        </w:rPr>
        <w:t xml:space="preserve"> والتفكير</w:t>
      </w:r>
      <w:r>
        <w:rPr>
          <w:rFonts w:ascii="Simplified Arabic" w:hAnsi="Simplified Arabic" w:cs="Simplified Arabic" w:hint="cs"/>
          <w:sz w:val="28"/>
          <w:szCs w:val="28"/>
          <w:rtl/>
          <w:lang w:bidi="ar-LB"/>
        </w:rPr>
        <w:t xml:space="preserve"> البيئي. فالأرض </w:t>
      </w:r>
      <w:r w:rsidR="00234546">
        <w:rPr>
          <w:rFonts w:ascii="Simplified Arabic" w:hAnsi="Simplified Arabic" w:cs="Simplified Arabic" w:hint="cs"/>
          <w:sz w:val="28"/>
          <w:szCs w:val="28"/>
          <w:rtl/>
          <w:lang w:bidi="ar-LB"/>
        </w:rPr>
        <w:t>قابعة</w:t>
      </w:r>
      <w:r>
        <w:rPr>
          <w:rFonts w:ascii="Simplified Arabic" w:hAnsi="Simplified Arabic" w:cs="Simplified Arabic" w:hint="cs"/>
          <w:sz w:val="28"/>
          <w:szCs w:val="28"/>
          <w:rtl/>
          <w:lang w:bidi="ar-LB"/>
        </w:rPr>
        <w:t xml:space="preserve"> حالياً </w:t>
      </w:r>
      <w:r w:rsidR="00234546">
        <w:rPr>
          <w:rFonts w:ascii="Simplified Arabic" w:hAnsi="Simplified Arabic" w:cs="Simplified Arabic" w:hint="cs"/>
          <w:sz w:val="28"/>
          <w:szCs w:val="28"/>
          <w:rtl/>
          <w:lang w:bidi="ar-LB"/>
        </w:rPr>
        <w:t>في</w:t>
      </w:r>
      <w:r>
        <w:rPr>
          <w:rFonts w:ascii="Simplified Arabic" w:hAnsi="Simplified Arabic" w:cs="Simplified Arabic" w:hint="cs"/>
          <w:sz w:val="28"/>
          <w:szCs w:val="28"/>
          <w:rtl/>
          <w:lang w:bidi="ar-LB"/>
        </w:rPr>
        <w:t xml:space="preserve"> كرسي متحرك</w:t>
      </w:r>
      <w:r>
        <w:rPr>
          <w:rFonts w:ascii="Simplified Arabic" w:hAnsi="Simplified Arabic" w:cs="Simplified Arabic"/>
          <w:sz w:val="28"/>
          <w:szCs w:val="28"/>
          <w:lang w:bidi="ar-LB"/>
        </w:rPr>
        <w:t xml:space="preserve"> </w:t>
      </w:r>
      <w:r>
        <w:rPr>
          <w:rFonts w:ascii="Simplified Arabic" w:hAnsi="Simplified Arabic" w:cs="Simplified Arabic" w:hint="cs"/>
          <w:sz w:val="28"/>
          <w:szCs w:val="28"/>
          <w:rtl/>
          <w:lang w:bidi="ar-LB"/>
        </w:rPr>
        <w:t xml:space="preserve"> وإنقاذها ليس مستحيلاً، </w:t>
      </w:r>
      <w:r w:rsidR="00234546">
        <w:rPr>
          <w:rFonts w:ascii="Simplified Arabic" w:hAnsi="Simplified Arabic" w:cs="Simplified Arabic" w:hint="cs"/>
          <w:sz w:val="28"/>
          <w:szCs w:val="28"/>
          <w:rtl/>
          <w:lang w:bidi="ar-LB"/>
        </w:rPr>
        <w:t xml:space="preserve">بل </w:t>
      </w:r>
      <w:r>
        <w:rPr>
          <w:rFonts w:ascii="Simplified Arabic" w:hAnsi="Simplified Arabic" w:cs="Simplified Arabic" w:hint="cs"/>
          <w:sz w:val="28"/>
          <w:szCs w:val="28"/>
          <w:rtl/>
          <w:lang w:bidi="ar-LB"/>
        </w:rPr>
        <w:t>يمكننا تحقيق ذلك من خلال أعمالنا اليومية البيسطة"</w:t>
      </w:r>
    </w:p>
    <w:p w14:paraId="24E65DD5" w14:textId="77777777" w:rsidR="0036245E" w:rsidRDefault="0036245E" w:rsidP="0036245E">
      <w:pPr>
        <w:bidi/>
        <w:jc w:val="both"/>
        <w:rPr>
          <w:rFonts w:ascii="Simplified Arabic" w:hAnsi="Simplified Arabic" w:cs="Simplified Arabic"/>
          <w:sz w:val="28"/>
          <w:szCs w:val="28"/>
          <w:lang w:bidi="ar-LB"/>
        </w:rPr>
      </w:pPr>
    </w:p>
    <w:p w14:paraId="514727FE" w14:textId="77777777" w:rsidR="00234546" w:rsidRDefault="00234546" w:rsidP="0036245E">
      <w:pPr>
        <w:bidi/>
        <w:jc w:val="both"/>
        <w:rPr>
          <w:rFonts w:ascii="Simplified Arabic" w:hAnsi="Simplified Arabic" w:cs="Simplified Arabic"/>
          <w:sz w:val="28"/>
          <w:szCs w:val="28"/>
          <w:rtl/>
          <w:lang w:bidi="ar-LB"/>
        </w:rPr>
      </w:pPr>
    </w:p>
    <w:p w14:paraId="7F984CD0" w14:textId="77777777" w:rsidR="00234546" w:rsidRDefault="00234546" w:rsidP="00234546">
      <w:pPr>
        <w:bidi/>
        <w:jc w:val="both"/>
        <w:rPr>
          <w:rFonts w:ascii="Simplified Arabic" w:hAnsi="Simplified Arabic" w:cs="Simplified Arabic"/>
          <w:sz w:val="28"/>
          <w:szCs w:val="28"/>
          <w:rtl/>
          <w:lang w:bidi="ar-LB"/>
        </w:rPr>
      </w:pPr>
    </w:p>
    <w:p w14:paraId="65E8C9A1" w14:textId="64A437DD" w:rsidR="00896BF1" w:rsidRDefault="00FC63C4" w:rsidP="00234546">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تؤمن تاتش </w:t>
      </w:r>
      <w:r w:rsidR="00896BF1">
        <w:rPr>
          <w:rFonts w:ascii="Simplified Arabic" w:hAnsi="Simplified Arabic" w:cs="Simplified Arabic" w:hint="cs"/>
          <w:sz w:val="28"/>
          <w:szCs w:val="28"/>
          <w:rtl/>
          <w:lang w:bidi="ar-LB"/>
        </w:rPr>
        <w:t>من خلال</w:t>
      </w:r>
      <w:r>
        <w:rPr>
          <w:rFonts w:ascii="Simplified Arabic" w:hAnsi="Simplified Arabic" w:cs="Simplified Arabic" w:hint="cs"/>
          <w:sz w:val="28"/>
          <w:szCs w:val="28"/>
          <w:rtl/>
          <w:lang w:bidi="ar-LB"/>
        </w:rPr>
        <w:t xml:space="preserve"> برنامج</w:t>
      </w:r>
      <w:r w:rsidR="00896BF1">
        <w:rPr>
          <w:rFonts w:ascii="Simplified Arabic" w:hAnsi="Simplified Arabic" w:cs="Simplified Arabic" w:hint="cs"/>
          <w:sz w:val="28"/>
          <w:szCs w:val="28"/>
          <w:rtl/>
          <w:lang w:bidi="ar-LB"/>
        </w:rPr>
        <w:t xml:space="preserve"> </w:t>
      </w:r>
      <w:r w:rsidR="00896BF1">
        <w:rPr>
          <w:rFonts w:ascii="Simplified Arabic" w:hAnsi="Simplified Arabic" w:cs="Simplified Arabic"/>
          <w:sz w:val="28"/>
          <w:szCs w:val="28"/>
          <w:lang w:bidi="ar-LB"/>
        </w:rPr>
        <w:t>Positive touch</w:t>
      </w:r>
      <w:r w:rsidR="00896BF1">
        <w:rPr>
          <w:rFonts w:ascii="Simplified Arabic" w:hAnsi="Simplified Arabic" w:cs="Simplified Arabic" w:hint="cs"/>
          <w:sz w:val="28"/>
          <w:szCs w:val="28"/>
          <w:rtl/>
          <w:lang w:bidi="ar-LB"/>
        </w:rPr>
        <w:t xml:space="preserve"> للمسؤولية الاجتماعية، ب</w:t>
      </w:r>
      <w:r w:rsidR="00980A1C">
        <w:rPr>
          <w:rFonts w:ascii="Simplified Arabic" w:hAnsi="Simplified Arabic" w:cs="Simplified Arabic" w:hint="cs"/>
          <w:sz w:val="28"/>
          <w:szCs w:val="28"/>
          <w:rtl/>
          <w:lang w:bidi="ar-LB"/>
        </w:rPr>
        <w:t>أن أشخاص</w:t>
      </w:r>
      <w:r>
        <w:rPr>
          <w:rFonts w:ascii="Simplified Arabic" w:hAnsi="Simplified Arabic" w:cs="Simplified Arabic" w:hint="cs"/>
          <w:sz w:val="28"/>
          <w:szCs w:val="28"/>
          <w:rtl/>
          <w:lang w:bidi="ar-LB"/>
        </w:rPr>
        <w:t>اً</w:t>
      </w:r>
      <w:r w:rsidR="00980A1C">
        <w:rPr>
          <w:rFonts w:ascii="Simplified Arabic" w:hAnsi="Simplified Arabic" w:cs="Simplified Arabic" w:hint="cs"/>
          <w:sz w:val="28"/>
          <w:szCs w:val="28"/>
          <w:rtl/>
          <w:lang w:bidi="ar-LB"/>
        </w:rPr>
        <w:t xml:space="preserve"> مثل</w:t>
      </w:r>
      <w:r w:rsidR="00332CE5">
        <w:rPr>
          <w:rFonts w:ascii="Simplified Arabic" w:hAnsi="Simplified Arabic" w:cs="Simplified Arabic" w:hint="cs"/>
          <w:sz w:val="28"/>
          <w:szCs w:val="28"/>
          <w:rtl/>
          <w:lang w:bidi="ar-LB"/>
        </w:rPr>
        <w:t xml:space="preserve"> مايكل</w:t>
      </w:r>
      <w:r w:rsidR="00896BF1">
        <w:rPr>
          <w:rFonts w:ascii="Simplified Arabic" w:hAnsi="Simplified Arabic" w:cs="Simplified Arabic" w:hint="cs"/>
          <w:sz w:val="28"/>
          <w:szCs w:val="28"/>
          <w:rtl/>
          <w:lang w:bidi="ar-LB"/>
        </w:rPr>
        <w:t xml:space="preserve"> حداد</w:t>
      </w:r>
      <w:r w:rsidR="00980A1C">
        <w:rPr>
          <w:rFonts w:ascii="Simplified Arabic" w:hAnsi="Simplified Arabic" w:cs="Simplified Arabic" w:hint="cs"/>
          <w:sz w:val="28"/>
          <w:szCs w:val="28"/>
          <w:rtl/>
          <w:lang w:bidi="ar-LB"/>
        </w:rPr>
        <w:t>،</w:t>
      </w:r>
      <w:r w:rsidR="00896BF1">
        <w:rPr>
          <w:rFonts w:ascii="Simplified Arabic" w:hAnsi="Simplified Arabic" w:cs="Simplified Arabic" w:hint="cs"/>
          <w:sz w:val="28"/>
          <w:szCs w:val="28"/>
          <w:rtl/>
          <w:lang w:bidi="ar-LB"/>
        </w:rPr>
        <w:t xml:space="preserve"> </w:t>
      </w:r>
      <w:r w:rsidR="00980A1C">
        <w:rPr>
          <w:rFonts w:ascii="Simplified Arabic" w:hAnsi="Simplified Arabic" w:cs="Simplified Arabic" w:hint="cs"/>
          <w:sz w:val="28"/>
          <w:szCs w:val="28"/>
          <w:rtl/>
          <w:lang w:bidi="ar-LB"/>
        </w:rPr>
        <w:t xml:space="preserve">هم مثال وقدوة </w:t>
      </w:r>
      <w:r>
        <w:rPr>
          <w:rFonts w:ascii="Simplified Arabic" w:hAnsi="Simplified Arabic" w:cs="Simplified Arabic" w:hint="cs"/>
          <w:sz w:val="28"/>
          <w:szCs w:val="28"/>
          <w:rtl/>
          <w:lang w:bidi="ar-LB"/>
        </w:rPr>
        <w:t>مهمة</w:t>
      </w:r>
      <w:r w:rsidR="00234546">
        <w:rPr>
          <w:rFonts w:ascii="Simplified Arabic" w:hAnsi="Simplified Arabic" w:cs="Simplified Arabic" w:hint="cs"/>
          <w:sz w:val="28"/>
          <w:szCs w:val="28"/>
          <w:rtl/>
          <w:lang w:bidi="ar-LB"/>
        </w:rPr>
        <w:t xml:space="preserve"> لتحقيق التغيير الإ</w:t>
      </w:r>
      <w:r w:rsidR="00980A1C">
        <w:rPr>
          <w:rFonts w:ascii="Simplified Arabic" w:hAnsi="Simplified Arabic" w:cs="Simplified Arabic" w:hint="cs"/>
          <w:sz w:val="28"/>
          <w:szCs w:val="28"/>
          <w:rtl/>
          <w:lang w:bidi="ar-LB"/>
        </w:rPr>
        <w:t xml:space="preserve">يجابي. </w:t>
      </w:r>
      <w:r>
        <w:rPr>
          <w:rFonts w:ascii="Simplified Arabic" w:hAnsi="Simplified Arabic" w:cs="Simplified Arabic" w:hint="cs"/>
          <w:sz w:val="28"/>
          <w:szCs w:val="28"/>
          <w:rtl/>
          <w:lang w:bidi="ar-LB"/>
        </w:rPr>
        <w:t xml:space="preserve">وهو </w:t>
      </w:r>
      <w:r w:rsidR="00980A1C">
        <w:rPr>
          <w:rFonts w:ascii="Simplified Arabic" w:hAnsi="Simplified Arabic" w:cs="Simplified Arabic" w:hint="cs"/>
          <w:sz w:val="28"/>
          <w:szCs w:val="28"/>
          <w:rtl/>
          <w:lang w:bidi="ar-LB"/>
        </w:rPr>
        <w:t>يجس</w:t>
      </w:r>
      <w:r w:rsidR="00234546">
        <w:rPr>
          <w:rFonts w:ascii="Simplified Arabic" w:hAnsi="Simplified Arabic" w:cs="Simplified Arabic" w:hint="cs"/>
          <w:sz w:val="28"/>
          <w:szCs w:val="28"/>
          <w:rtl/>
          <w:lang w:bidi="ar-LB"/>
        </w:rPr>
        <w:t>ّ</w:t>
      </w:r>
      <w:r w:rsidR="00980A1C">
        <w:rPr>
          <w:rFonts w:ascii="Simplified Arabic" w:hAnsi="Simplified Arabic" w:cs="Simplified Arabic" w:hint="cs"/>
          <w:sz w:val="28"/>
          <w:szCs w:val="28"/>
          <w:rtl/>
          <w:lang w:bidi="ar-LB"/>
        </w:rPr>
        <w:t xml:space="preserve">د فكرة أن الأحلام </w:t>
      </w:r>
      <w:r>
        <w:rPr>
          <w:rFonts w:ascii="Simplified Arabic" w:hAnsi="Simplified Arabic" w:cs="Simplified Arabic" w:hint="cs"/>
          <w:sz w:val="28"/>
          <w:szCs w:val="28"/>
          <w:rtl/>
          <w:lang w:bidi="ar-LB"/>
        </w:rPr>
        <w:t>يمكن أن تتحقق</w:t>
      </w:r>
      <w:r w:rsidR="00980A1C">
        <w:rPr>
          <w:rFonts w:ascii="Simplified Arabic" w:hAnsi="Simplified Arabic" w:cs="Simplified Arabic" w:hint="cs"/>
          <w:sz w:val="28"/>
          <w:szCs w:val="28"/>
          <w:rtl/>
          <w:lang w:bidi="ar-LB"/>
        </w:rPr>
        <w:t xml:space="preserve"> مهما كبرت التحديات.</w:t>
      </w:r>
    </w:p>
    <w:p w14:paraId="4D5F1B86" w14:textId="77777777" w:rsidR="00BA5CFB" w:rsidRDefault="00BA5CFB" w:rsidP="00BA5CFB">
      <w:pPr>
        <w:bidi/>
        <w:jc w:val="both"/>
        <w:rPr>
          <w:rFonts w:ascii="Simplified Arabic" w:hAnsi="Simplified Arabic" w:cs="Simplified Arabic"/>
          <w:sz w:val="28"/>
          <w:szCs w:val="28"/>
          <w:rtl/>
          <w:lang w:bidi="ar-LB"/>
        </w:rPr>
      </w:pPr>
    </w:p>
    <w:p w14:paraId="7A2AF1AD" w14:textId="77777777" w:rsidR="00BA5CFB" w:rsidRDefault="00BA5CFB" w:rsidP="00BA5CFB">
      <w:pPr>
        <w:bidi/>
        <w:spacing w:before="60"/>
        <w:jc w:val="both"/>
        <w:rPr>
          <w:i/>
          <w:rtl/>
          <w:lang w:val="en"/>
        </w:rPr>
      </w:pPr>
    </w:p>
    <w:p w14:paraId="5C86691D" w14:textId="77777777" w:rsidR="00BA5CFB" w:rsidRPr="005564A0" w:rsidRDefault="00BA5CFB" w:rsidP="00BA5CFB">
      <w:pPr>
        <w:bidi/>
        <w:spacing w:before="60"/>
        <w:jc w:val="center"/>
        <w:rPr>
          <w:i/>
          <w:rtl/>
          <w:lang w:val="en"/>
        </w:rPr>
      </w:pPr>
      <w:r>
        <w:rPr>
          <w:rFonts w:hint="cs"/>
          <w:i/>
          <w:rtl/>
          <w:lang w:val="en"/>
        </w:rPr>
        <w:t>-انتهى-</w:t>
      </w:r>
    </w:p>
    <w:p w14:paraId="2B7B73B3" w14:textId="77777777" w:rsidR="00BA5CFB" w:rsidRDefault="00BA5CFB" w:rsidP="00BA5CFB">
      <w:pPr>
        <w:spacing w:before="60"/>
        <w:rPr>
          <w:b/>
          <w:szCs w:val="24"/>
        </w:rPr>
      </w:pPr>
    </w:p>
    <w:p w14:paraId="3A125EAA" w14:textId="77777777" w:rsidR="00BA5CFB" w:rsidRPr="00AC453D" w:rsidRDefault="00BA5CFB" w:rsidP="00BA5CFB">
      <w:pPr>
        <w:bidi/>
        <w:rPr>
          <w:rFonts w:cs="Calibri"/>
          <w:rtl/>
        </w:rPr>
      </w:pPr>
    </w:p>
    <w:p w14:paraId="6DC661EB" w14:textId="77777777" w:rsidR="00BA5CFB" w:rsidRPr="006848C7" w:rsidRDefault="00BA5CFB" w:rsidP="00BA5CFB">
      <w:pPr>
        <w:bidi/>
        <w:spacing w:before="100" w:beforeAutospacing="1" w:after="100" w:afterAutospacing="1"/>
        <w:jc w:val="both"/>
        <w:outlineLvl w:val="1"/>
        <w:rPr>
          <w:rFonts w:ascii="Simplified Arabic" w:hAnsi="Simplified Arabic" w:cs="Simplified Arabic"/>
          <w:b/>
          <w:bCs/>
          <w:rtl/>
          <w:lang w:bidi="ar-LB"/>
        </w:rPr>
      </w:pPr>
      <w:r w:rsidRPr="006848C7">
        <w:rPr>
          <w:rFonts w:ascii="Simplified Arabic" w:hAnsi="Simplified Arabic" w:cs="Simplified Arabic"/>
          <w:b/>
          <w:bCs/>
          <w:rtl/>
          <w:lang w:bidi="ar-LB"/>
        </w:rPr>
        <w:t>نبذة  الى المحرر عن تاتش:</w:t>
      </w:r>
    </w:p>
    <w:p w14:paraId="6EA75D1E" w14:textId="77777777" w:rsidR="00BA5CFB" w:rsidRPr="00770CB2" w:rsidRDefault="00BA5CFB" w:rsidP="00BA5CFB">
      <w:pPr>
        <w:bidi/>
        <w:spacing w:before="100" w:beforeAutospacing="1" w:after="100" w:afterAutospacing="1"/>
        <w:jc w:val="both"/>
        <w:outlineLvl w:val="1"/>
        <w:rPr>
          <w:rFonts w:ascii="Simplified Arabic" w:eastAsia="Times New Roman" w:hAnsi="Simplified Arabic" w:cs="Simplified Arabic"/>
          <w:b/>
          <w:bCs/>
          <w:sz w:val="28"/>
          <w:szCs w:val="28"/>
          <w:rtl/>
          <w:lang w:bidi="ar-LB"/>
        </w:rPr>
      </w:pPr>
      <w:r w:rsidRPr="00770CB2">
        <w:rPr>
          <w:rFonts w:ascii="Simplified Arabic" w:hAnsi="Simplified Arabic" w:cs="Simplified Arabic"/>
          <w:rtl/>
          <w:lang w:bidi="ar-LB"/>
        </w:rPr>
        <w:t>تاتش شركة الإتصالات والبيانات المتنقلة الأولى في لبنان، بإدارة مجموعة زين الرائدة في خدمات الإتصالات</w:t>
      </w:r>
      <w:r w:rsidRPr="00770CB2">
        <w:rPr>
          <w:rFonts w:ascii="Simplified Arabic" w:hAnsi="Simplified Arabic" w:cs="Simplified Arabic" w:hint="cs"/>
          <w:rtl/>
          <w:lang w:bidi="ar-LB"/>
        </w:rPr>
        <w:t xml:space="preserve"> المتنقلة وخدمات البيانات</w:t>
      </w:r>
      <w:r w:rsidRPr="00770CB2">
        <w:rPr>
          <w:rFonts w:ascii="Simplified Arabic" w:hAnsi="Simplified Arabic" w:cs="Simplified Arabic"/>
          <w:rtl/>
          <w:lang w:bidi="ar-LB"/>
        </w:rPr>
        <w:t xml:space="preserve"> في منطقة الشرق الأوسط وإفريقيا. خلال ال</w:t>
      </w:r>
      <w:r w:rsidRPr="00770CB2">
        <w:rPr>
          <w:rFonts w:ascii="Simplified Arabic" w:hAnsi="Simplified Arabic" w:cs="Simplified Arabic" w:hint="cs"/>
          <w:rtl/>
          <w:lang w:bidi="ar-LB"/>
        </w:rPr>
        <w:t>ثلاثة عشر</w:t>
      </w:r>
      <w:r w:rsidRPr="00770CB2">
        <w:rPr>
          <w:rFonts w:ascii="Simplified Arabic" w:hAnsi="Simplified Arabic" w:cs="Simplified Arabic"/>
          <w:rtl/>
          <w:lang w:bidi="ar-LB"/>
        </w:rPr>
        <w:t xml:space="preserve"> سن</w:t>
      </w:r>
      <w:r w:rsidRPr="00770CB2">
        <w:rPr>
          <w:rFonts w:ascii="Simplified Arabic" w:hAnsi="Simplified Arabic" w:cs="Simplified Arabic" w:hint="cs"/>
          <w:rtl/>
          <w:lang w:bidi="ar-LB"/>
        </w:rPr>
        <w:t>ة</w:t>
      </w:r>
      <w:r w:rsidRPr="00770CB2">
        <w:rPr>
          <w:rFonts w:ascii="Simplified Arabic" w:hAnsi="Simplified Arabic" w:cs="Simplified Arabic"/>
          <w:rtl/>
          <w:lang w:bidi="ar-LB"/>
        </w:rPr>
        <w:t xml:space="preserve"> الماضية</w:t>
      </w:r>
      <w:r w:rsidRPr="00770CB2">
        <w:rPr>
          <w:rFonts w:ascii="Simplified Arabic" w:hAnsi="Simplified Arabic" w:cs="Simplified Arabic" w:hint="cs"/>
          <w:rtl/>
          <w:lang w:bidi="ar-LB"/>
        </w:rPr>
        <w:t xml:space="preserve"> من العمليات التشغيلية تحت إدارة</w:t>
      </w:r>
      <w:r w:rsidRPr="00770CB2">
        <w:rPr>
          <w:rFonts w:ascii="Simplified Arabic" w:hAnsi="Simplified Arabic" w:cs="Simplified Arabic"/>
          <w:rtl/>
          <w:lang w:bidi="ar-LB"/>
        </w:rPr>
        <w:t xml:space="preserve"> مجموعة زين</w:t>
      </w:r>
      <w:r w:rsidRPr="00770CB2">
        <w:rPr>
          <w:rFonts w:ascii="Simplified Arabic" w:hAnsi="Simplified Arabic" w:cs="Simplified Arabic" w:hint="cs"/>
          <w:rtl/>
          <w:lang w:bidi="ar-LB"/>
        </w:rPr>
        <w:t>، حققت تاتش</w:t>
      </w:r>
      <w:r w:rsidRPr="00770CB2">
        <w:rPr>
          <w:rFonts w:ascii="Simplified Arabic" w:hAnsi="Simplified Arabic" w:cs="Simplified Arabic"/>
          <w:rtl/>
          <w:lang w:bidi="ar-LB"/>
        </w:rPr>
        <w:t xml:space="preserve"> العديد من قصص النجاح </w:t>
      </w:r>
      <w:r w:rsidRPr="00770CB2">
        <w:rPr>
          <w:rFonts w:ascii="Simplified Arabic" w:hAnsi="Simplified Arabic" w:cs="Simplified Arabic" w:hint="cs"/>
          <w:rtl/>
          <w:lang w:bidi="ar-LB"/>
        </w:rPr>
        <w:t xml:space="preserve">ووفرت أحدث الخدمات والتكنولوجيا لزبائنها. </w:t>
      </w:r>
      <w:r w:rsidRPr="00770CB2">
        <w:rPr>
          <w:rFonts w:ascii="Simplified Arabic" w:hAnsi="Simplified Arabic" w:cs="Simplified Arabic"/>
          <w:rtl/>
          <w:lang w:bidi="ar-LB"/>
        </w:rPr>
        <w:t>فمن خلال خبرة زين الإقليمية المستمدة من توفير خدمة الإتصالات والبيانات المتنقلة لما يقارب 50 مليون مشترك،</w:t>
      </w:r>
      <w:r w:rsidRPr="00770CB2">
        <w:rPr>
          <w:rFonts w:ascii="Simplified Arabic" w:hAnsi="Simplified Arabic" w:cs="Simplified Arabic"/>
          <w:lang w:bidi="ar-LB"/>
        </w:rPr>
        <w:t xml:space="preserve"> </w:t>
      </w:r>
      <w:r w:rsidRPr="00770CB2">
        <w:rPr>
          <w:rFonts w:ascii="Simplified Arabic" w:hAnsi="Simplified Arabic" w:cs="Simplified Arabic" w:hint="cs"/>
          <w:rtl/>
          <w:lang w:bidi="ar-LB"/>
        </w:rPr>
        <w:t xml:space="preserve">تاتش وضعت واعتمدت استراتيجية تركز وتتمحور على العملاء. </w:t>
      </w:r>
      <w:r w:rsidRPr="00770CB2">
        <w:rPr>
          <w:rFonts w:ascii="Simplified Arabic" w:hAnsi="Simplified Arabic" w:cs="Simplified Arabic"/>
          <w:rtl/>
          <w:lang w:bidi="ar-LB"/>
        </w:rPr>
        <w:t>إن</w:t>
      </w:r>
      <w:r w:rsidRPr="00770CB2">
        <w:rPr>
          <w:rFonts w:ascii="Simplified Arabic" w:hAnsi="Simplified Arabic" w:cs="Simplified Arabic" w:hint="cs"/>
          <w:rtl/>
          <w:lang w:bidi="ar-LB"/>
        </w:rPr>
        <w:t xml:space="preserve"> مجموعة الخدمات</w:t>
      </w:r>
      <w:r w:rsidRPr="00770CB2">
        <w:rPr>
          <w:rFonts w:ascii="Simplified Arabic" w:hAnsi="Simplified Arabic" w:cs="Simplified Arabic"/>
          <w:rtl/>
          <w:lang w:bidi="ar-LB"/>
        </w:rPr>
        <w:t xml:space="preserve"> </w:t>
      </w:r>
      <w:r w:rsidRPr="00770CB2">
        <w:rPr>
          <w:rFonts w:ascii="Simplified Arabic" w:hAnsi="Simplified Arabic" w:cs="Simplified Arabic" w:hint="cs"/>
          <w:rtl/>
          <w:lang w:bidi="ar-LB"/>
        </w:rPr>
        <w:t xml:space="preserve">والاتصالات المتنوعة من </w:t>
      </w:r>
      <w:r w:rsidRPr="00770CB2">
        <w:rPr>
          <w:rFonts w:ascii="Simplified Arabic" w:hAnsi="Simplified Arabic" w:cs="Simplified Arabic"/>
          <w:rtl/>
          <w:lang w:bidi="ar-LB"/>
        </w:rPr>
        <w:t xml:space="preserve">تاتش </w:t>
      </w:r>
      <w:r w:rsidRPr="00770CB2">
        <w:rPr>
          <w:rFonts w:ascii="Simplified Arabic" w:hAnsi="Simplified Arabic" w:cs="Simplified Arabic" w:hint="cs"/>
          <w:rtl/>
          <w:lang w:bidi="ar-LB"/>
        </w:rPr>
        <w:t>و</w:t>
      </w:r>
      <w:r w:rsidRPr="00770CB2">
        <w:rPr>
          <w:rFonts w:ascii="Simplified Arabic" w:hAnsi="Simplified Arabic" w:cs="Simplified Arabic"/>
          <w:lang w:bidi="ar-LB"/>
        </w:rPr>
        <w:t xml:space="preserve">3.9G </w:t>
      </w:r>
      <w:r w:rsidRPr="00770CB2">
        <w:rPr>
          <w:rFonts w:ascii="Simplified Arabic" w:hAnsi="Simplified Arabic" w:cs="Simplified Arabic" w:hint="cs"/>
          <w:rtl/>
          <w:lang w:bidi="ar-LB"/>
        </w:rPr>
        <w:t xml:space="preserve">إضافةً الى </w:t>
      </w:r>
      <w:r w:rsidRPr="00770CB2">
        <w:rPr>
          <w:rFonts w:ascii="Simplified Arabic" w:hAnsi="Simplified Arabic" w:cs="Simplified Arabic"/>
          <w:lang w:bidi="ar-LB"/>
        </w:rPr>
        <w:t>4.5G Advanced</w:t>
      </w:r>
      <w:r w:rsidRPr="00770CB2">
        <w:rPr>
          <w:rFonts w:ascii="Simplified Arabic" w:hAnsi="Simplified Arabic" w:cs="Simplified Arabic" w:hint="cs"/>
          <w:rtl/>
          <w:lang w:bidi="ar-LB"/>
        </w:rPr>
        <w:t xml:space="preserve">  والتغطية في كافة الأراضي اللبنانية، </w:t>
      </w:r>
      <w:r w:rsidRPr="00770CB2">
        <w:rPr>
          <w:rFonts w:ascii="Simplified Arabic" w:hAnsi="Simplified Arabic" w:cs="Simplified Arabic"/>
          <w:rtl/>
          <w:lang w:bidi="ar-LB"/>
        </w:rPr>
        <w:t>مكناها من الإستحواذ على 5</w:t>
      </w:r>
      <w:r w:rsidRPr="00770CB2">
        <w:rPr>
          <w:rFonts w:ascii="Simplified Arabic" w:hAnsi="Simplified Arabic" w:cs="Simplified Arabic" w:hint="cs"/>
          <w:rtl/>
          <w:lang w:bidi="ar-LB"/>
        </w:rPr>
        <w:t>4</w:t>
      </w:r>
      <w:r w:rsidRPr="00770CB2">
        <w:rPr>
          <w:rFonts w:ascii="Simplified Arabic" w:hAnsi="Simplified Arabic" w:cs="Simplified Arabic"/>
          <w:rtl/>
          <w:lang w:bidi="ar-LB"/>
        </w:rPr>
        <w:t xml:space="preserve">% من </w:t>
      </w:r>
      <w:r w:rsidRPr="00770CB2">
        <w:rPr>
          <w:rFonts w:ascii="Simplified Arabic" w:hAnsi="Simplified Arabic" w:cs="Simplified Arabic" w:hint="cs"/>
          <w:rtl/>
          <w:lang w:bidi="ar-LB"/>
        </w:rPr>
        <w:t>حصة الاتصالات اللاسلكية في لبنان</w:t>
      </w:r>
      <w:r w:rsidRPr="00770CB2">
        <w:rPr>
          <w:rFonts w:ascii="Simplified Arabic" w:hAnsi="Simplified Arabic" w:cs="Simplified Arabic"/>
          <w:rtl/>
          <w:lang w:bidi="ar-LB"/>
        </w:rPr>
        <w:t xml:space="preserve">. 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وبلوغ طاقاته بشكل أكثر استدامة. إن شركة تاتش ومن ورائها مجموعة زين وبالشراكة والتعاون مع وزارة الإتصالات اللبنانية توجّه كافة مواردها وخبراتها لمواكبة كل جديد في عالم الإتصالات والبيانات المتنقلة، ولتمكين المشترك من التواصل الدائم توفّر مركز اتصالات لخدمة الزبائن يعمل 24 ساعة طيلة أيام الأسبوع. </w:t>
      </w:r>
      <w:r w:rsidRPr="00770CB2">
        <w:rPr>
          <w:rFonts w:ascii="Simplified Arabic" w:hAnsi="Simplified Arabic" w:cs="Simplified Arabic" w:hint="cs"/>
          <w:rtl/>
          <w:lang w:bidi="ar-LB"/>
        </w:rPr>
        <w:t>تاتش تقدر عالياً المجتمع المحلي، و</w:t>
      </w:r>
      <w:r w:rsidRPr="00770CB2">
        <w:rPr>
          <w:rFonts w:ascii="Simplified Arabic" w:hAnsi="Simplified Arabic" w:cs="Simplified Arabic"/>
          <w:rtl/>
          <w:lang w:bidi="ar-LB"/>
        </w:rPr>
        <w:t>تعتبر</w:t>
      </w:r>
      <w:r w:rsidRPr="00770CB2">
        <w:rPr>
          <w:rFonts w:ascii="Simplified Arabic" w:hAnsi="Simplified Arabic" w:cs="Simplified Arabic" w:hint="cs"/>
          <w:rtl/>
          <w:lang w:bidi="ar-LB"/>
        </w:rPr>
        <w:t xml:space="preserve">ه </w:t>
      </w:r>
      <w:r w:rsidRPr="00770CB2">
        <w:rPr>
          <w:rFonts w:ascii="Simplified Arabic" w:hAnsi="Simplified Arabic" w:cs="Simplified Arabic"/>
          <w:rtl/>
          <w:lang w:bidi="ar-LB"/>
        </w:rPr>
        <w:t>شريك أساسي</w:t>
      </w:r>
      <w:r w:rsidRPr="00770CB2">
        <w:rPr>
          <w:rFonts w:ascii="Simplified Arabic" w:hAnsi="Simplified Arabic" w:cs="Simplified Arabic" w:hint="cs"/>
          <w:rtl/>
          <w:lang w:bidi="ar-LB"/>
        </w:rPr>
        <w:t>، و</w:t>
      </w:r>
      <w:r w:rsidRPr="00770CB2">
        <w:rPr>
          <w:rFonts w:ascii="Simplified Arabic" w:hAnsi="Simplified Arabic" w:cs="Simplified Arabic"/>
          <w:rtl/>
          <w:lang w:bidi="ar-LB"/>
        </w:rPr>
        <w:t>خط</w:t>
      </w:r>
      <w:r w:rsidRPr="00770CB2">
        <w:rPr>
          <w:rFonts w:ascii="Simplified Arabic" w:hAnsi="Simplified Arabic" w:cs="Simplified Arabic" w:hint="cs"/>
          <w:rtl/>
          <w:lang w:bidi="ar-LB"/>
        </w:rPr>
        <w:t>تها</w:t>
      </w:r>
      <w:r w:rsidRPr="00770CB2">
        <w:rPr>
          <w:rFonts w:ascii="Simplified Arabic" w:hAnsi="Simplified Arabic" w:cs="Simplified Arabic"/>
          <w:rtl/>
          <w:lang w:bidi="ar-LB"/>
        </w:rPr>
        <w:t xml:space="preserve"> ورؤي</w:t>
      </w:r>
      <w:r w:rsidRPr="00770CB2">
        <w:rPr>
          <w:rFonts w:ascii="Simplified Arabic" w:hAnsi="Simplified Arabic" w:cs="Simplified Arabic" w:hint="cs"/>
          <w:rtl/>
          <w:lang w:bidi="ar-LB"/>
        </w:rPr>
        <w:t>تها تعكسان تفانيها فيما يتعلق</w:t>
      </w:r>
      <w:r w:rsidRPr="00770CB2">
        <w:rPr>
          <w:rFonts w:ascii="Simplified Arabic" w:hAnsi="Simplified Arabic" w:cs="Simplified Arabic"/>
          <w:rtl/>
          <w:lang w:bidi="ar-LB"/>
        </w:rPr>
        <w:t xml:space="preserve"> </w:t>
      </w:r>
      <w:r w:rsidRPr="00770CB2">
        <w:rPr>
          <w:rFonts w:ascii="Simplified Arabic" w:hAnsi="Simplified Arabic" w:cs="Simplified Arabic" w:hint="cs"/>
          <w:rtl/>
          <w:lang w:bidi="ar-LB"/>
        </w:rPr>
        <w:t>بال</w:t>
      </w:r>
      <w:r w:rsidRPr="00770CB2">
        <w:rPr>
          <w:rFonts w:ascii="Simplified Arabic" w:hAnsi="Simplified Arabic" w:cs="Simplified Arabic"/>
          <w:rtl/>
          <w:lang w:bidi="ar-LB"/>
        </w:rPr>
        <w:t>قضايا</w:t>
      </w:r>
      <w:r w:rsidRPr="00770CB2">
        <w:rPr>
          <w:rFonts w:ascii="Simplified Arabic" w:hAnsi="Simplified Arabic" w:cs="Simplified Arabic" w:hint="cs"/>
          <w:rtl/>
          <w:lang w:bidi="ar-LB"/>
        </w:rPr>
        <w:t xml:space="preserve"> </w:t>
      </w:r>
      <w:r w:rsidRPr="00770CB2">
        <w:rPr>
          <w:rFonts w:ascii="Simplified Arabic" w:hAnsi="Simplified Arabic" w:cs="Simplified Arabic"/>
          <w:rtl/>
          <w:lang w:bidi="ar-LB"/>
        </w:rPr>
        <w:t>الإنسانية والإجتماعية والثقافية</w:t>
      </w:r>
      <w:r w:rsidRPr="00770CB2">
        <w:rPr>
          <w:rFonts w:ascii="Simplified Arabic" w:hAnsi="Simplified Arabic" w:cs="Simplified Arabic" w:hint="cs"/>
          <w:rtl/>
          <w:lang w:bidi="ar-LB"/>
        </w:rPr>
        <w:t>، الى جانب الإبداع والابتكار، والذي تعتبرها جزء لا يتجزأ لتعزيز برنامجها لل</w:t>
      </w:r>
      <w:r w:rsidRPr="00770CB2">
        <w:rPr>
          <w:rFonts w:ascii="Simplified Arabic" w:hAnsi="Simplified Arabic" w:cs="Simplified Arabic"/>
          <w:rtl/>
          <w:lang w:bidi="ar-LB"/>
        </w:rPr>
        <w:t>مسؤولي</w:t>
      </w:r>
      <w:r w:rsidRPr="00770CB2">
        <w:rPr>
          <w:rFonts w:ascii="Simplified Arabic" w:hAnsi="Simplified Arabic" w:cs="Simplified Arabic" w:hint="cs"/>
          <w:rtl/>
          <w:lang w:bidi="ar-LB"/>
        </w:rPr>
        <w:t>ة</w:t>
      </w:r>
      <w:r w:rsidRPr="00770CB2">
        <w:rPr>
          <w:rFonts w:ascii="Simplified Arabic" w:hAnsi="Simplified Arabic" w:cs="Simplified Arabic"/>
          <w:rtl/>
          <w:lang w:bidi="ar-LB"/>
        </w:rPr>
        <w:t xml:space="preserve"> الإجتماعية</w:t>
      </w:r>
      <w:r w:rsidRPr="00770CB2">
        <w:rPr>
          <w:rFonts w:ascii="Simplified Arabic" w:eastAsia="Times New Roman" w:hAnsi="Simplified Arabic" w:cs="Simplified Arabic"/>
          <w:b/>
          <w:bCs/>
          <w:sz w:val="28"/>
          <w:szCs w:val="28"/>
          <w:rtl/>
          <w:lang w:bidi="ar-LB"/>
        </w:rPr>
        <w:t>.</w:t>
      </w:r>
    </w:p>
    <w:p w14:paraId="25AC45B4" w14:textId="77777777" w:rsidR="00BA5CFB" w:rsidRPr="00770CB2" w:rsidRDefault="00BA5CFB" w:rsidP="00BA5CFB">
      <w:pPr>
        <w:bidi/>
        <w:jc w:val="both"/>
        <w:rPr>
          <w:rFonts w:ascii="Calibri" w:hAnsi="Calibri"/>
          <w:sz w:val="20"/>
        </w:rPr>
      </w:pPr>
      <w:r w:rsidRPr="00770CB2">
        <w:rPr>
          <w:rFonts w:ascii="Simplified Arabic" w:hAnsi="Simplified Arabic" w:cs="Simplified Arabic" w:hint="cs"/>
          <w:rtl/>
          <w:lang w:bidi="ar-LB"/>
        </w:rPr>
        <w:t xml:space="preserve">للمزيد من المعلومات، يرجى زيارة المواقع الإلكترونية الخاصة بالشركة: </w:t>
      </w:r>
      <w:hyperlink r:id="rId7" w:history="1">
        <w:r w:rsidRPr="00770CB2">
          <w:rPr>
            <w:rFonts w:ascii="Calibri" w:hAnsi="Calibri"/>
            <w:color w:val="0070C0"/>
            <w:sz w:val="19"/>
            <w:szCs w:val="19"/>
            <w:u w:val="single"/>
          </w:rPr>
          <w:t>www.touch.com.lb</w:t>
        </w:r>
      </w:hyperlink>
      <w:r w:rsidRPr="00770CB2">
        <w:rPr>
          <w:rFonts w:ascii="Calibri" w:hAnsi="Calibri"/>
          <w:color w:val="0070C0"/>
          <w:sz w:val="19"/>
          <w:szCs w:val="19"/>
        </w:rPr>
        <w:t xml:space="preserve">; </w:t>
      </w:r>
      <w:hyperlink r:id="rId8" w:history="1">
        <w:r w:rsidRPr="00770CB2">
          <w:rPr>
            <w:rFonts w:ascii="Calibri" w:hAnsi="Calibri"/>
            <w:color w:val="0070C0"/>
            <w:sz w:val="19"/>
            <w:szCs w:val="19"/>
            <w:u w:val="single"/>
          </w:rPr>
          <w:t>www.facebook.com/touchlebanon</w:t>
        </w:r>
      </w:hyperlink>
      <w:r w:rsidRPr="00770CB2">
        <w:rPr>
          <w:rFonts w:ascii="Calibri" w:hAnsi="Calibri"/>
          <w:color w:val="0070C0"/>
          <w:sz w:val="19"/>
          <w:szCs w:val="19"/>
        </w:rPr>
        <w:t xml:space="preserve">; </w:t>
      </w:r>
      <w:hyperlink r:id="rId9" w:history="1">
        <w:r w:rsidRPr="00770CB2">
          <w:rPr>
            <w:rFonts w:ascii="Calibri" w:hAnsi="Calibri"/>
            <w:color w:val="0070C0"/>
            <w:sz w:val="19"/>
            <w:szCs w:val="19"/>
            <w:u w:val="single"/>
          </w:rPr>
          <w:t>www.twitter.com/touchlebanon</w:t>
        </w:r>
      </w:hyperlink>
      <w:r w:rsidRPr="00770CB2">
        <w:rPr>
          <w:rFonts w:ascii="Calibri" w:hAnsi="Calibri"/>
          <w:color w:val="0070C0"/>
          <w:sz w:val="19"/>
          <w:szCs w:val="19"/>
        </w:rPr>
        <w:t xml:space="preserve"> </w:t>
      </w:r>
      <w:hyperlink r:id="rId10" w:history="1">
        <w:r w:rsidRPr="00770CB2">
          <w:rPr>
            <w:rFonts w:ascii="Calibri" w:hAnsi="Calibri"/>
            <w:color w:val="0070C0"/>
            <w:sz w:val="19"/>
            <w:szCs w:val="19"/>
            <w:u w:val="single"/>
          </w:rPr>
          <w:t>www.instagram.com/touchlebanon</w:t>
        </w:r>
      </w:hyperlink>
      <w:r w:rsidRPr="00770CB2">
        <w:rPr>
          <w:rFonts w:ascii="Calibri" w:hAnsi="Calibri"/>
          <w:color w:val="0070C0"/>
          <w:sz w:val="19"/>
          <w:szCs w:val="19"/>
        </w:rPr>
        <w:t xml:space="preserve">; </w:t>
      </w:r>
      <w:hyperlink r:id="rId11" w:history="1">
        <w:r w:rsidRPr="00770CB2">
          <w:rPr>
            <w:rFonts w:ascii="Calibri" w:hAnsi="Calibri"/>
            <w:color w:val="0070C0"/>
            <w:sz w:val="19"/>
            <w:szCs w:val="19"/>
            <w:u w:val="single"/>
          </w:rPr>
          <w:t>www.youtube.com/touchlebanon</w:t>
        </w:r>
      </w:hyperlink>
      <w:r w:rsidRPr="00770CB2">
        <w:rPr>
          <w:rFonts w:ascii="Calibri" w:hAnsi="Calibri"/>
          <w:color w:val="0070C0"/>
          <w:sz w:val="19"/>
          <w:szCs w:val="19"/>
        </w:rPr>
        <w:t xml:space="preserve">; </w:t>
      </w:r>
      <w:hyperlink r:id="rId12" w:history="1">
        <w:r w:rsidRPr="00770CB2">
          <w:rPr>
            <w:rFonts w:ascii="Calibri" w:hAnsi="Calibri"/>
            <w:color w:val="0070C0"/>
            <w:sz w:val="19"/>
            <w:szCs w:val="19"/>
            <w:u w:val="single"/>
          </w:rPr>
          <w:t>www.linkedin.com/company/touch-lebanon</w:t>
        </w:r>
      </w:hyperlink>
    </w:p>
    <w:p w14:paraId="5CFAE354" w14:textId="77777777" w:rsidR="00BA5CFB" w:rsidRPr="00AC453D" w:rsidRDefault="00BA5CFB" w:rsidP="00BA5CFB">
      <w:pPr>
        <w:bidi/>
        <w:spacing w:after="160" w:line="259" w:lineRule="auto"/>
        <w:jc w:val="both"/>
        <w:rPr>
          <w:rFonts w:ascii="Arial" w:eastAsia="Times New Roman" w:hAnsi="Arial" w:cs="Arial"/>
          <w:sz w:val="28"/>
          <w:szCs w:val="28"/>
        </w:rPr>
      </w:pPr>
    </w:p>
    <w:p w14:paraId="1FEFFEA9" w14:textId="77777777" w:rsidR="00BA5CFB" w:rsidRPr="00BF3FED" w:rsidRDefault="00BA5CFB" w:rsidP="00BA5CFB">
      <w:pPr>
        <w:bidi/>
        <w:spacing w:after="160" w:line="259" w:lineRule="auto"/>
        <w:jc w:val="both"/>
        <w:rPr>
          <w:rFonts w:ascii="Arial" w:eastAsia="Times New Roman" w:hAnsi="Arial" w:cs="Arial"/>
          <w:sz w:val="28"/>
          <w:szCs w:val="28"/>
          <w:rtl/>
        </w:rPr>
      </w:pPr>
    </w:p>
    <w:p w14:paraId="55095782" w14:textId="77777777" w:rsidR="00BA5CFB" w:rsidRPr="00BF3FED" w:rsidRDefault="00BA5CFB" w:rsidP="00BA5CFB">
      <w:pPr>
        <w:bidi/>
        <w:spacing w:after="160" w:line="259" w:lineRule="auto"/>
        <w:jc w:val="both"/>
        <w:rPr>
          <w:rFonts w:ascii="Arial" w:eastAsia="Calibri" w:hAnsi="Arial" w:cs="Arial"/>
          <w:sz w:val="22"/>
          <w:szCs w:val="22"/>
        </w:rPr>
      </w:pPr>
    </w:p>
    <w:p w14:paraId="626F0651" w14:textId="77777777" w:rsidR="00BA5CFB" w:rsidRPr="00BF3FED" w:rsidRDefault="00BA5CFB" w:rsidP="00BA5CFB">
      <w:pPr>
        <w:ind w:right="-675"/>
        <w:jc w:val="both"/>
        <w:rPr>
          <w:rFonts w:ascii="Arial" w:hAnsi="Arial" w:cs="Arial"/>
          <w:sz w:val="28"/>
          <w:szCs w:val="28"/>
        </w:rPr>
      </w:pPr>
    </w:p>
    <w:p w14:paraId="00362C19" w14:textId="77777777" w:rsidR="00924F35" w:rsidRPr="00A04BD2" w:rsidRDefault="00924F35" w:rsidP="00924F35">
      <w:pPr>
        <w:rPr>
          <w:rFonts w:cstheme="minorHAnsi"/>
        </w:rPr>
      </w:pPr>
    </w:p>
    <w:p w14:paraId="394666D7" w14:textId="77777777" w:rsidR="00924F35" w:rsidRPr="00965D09" w:rsidRDefault="00924F35" w:rsidP="00D708A5"/>
    <w:sectPr w:rsidR="00924F35" w:rsidRPr="00965D0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C839A" w14:textId="77777777" w:rsidR="000518FD" w:rsidRDefault="000518FD" w:rsidP="00D708A5">
      <w:r>
        <w:separator/>
      </w:r>
    </w:p>
  </w:endnote>
  <w:endnote w:type="continuationSeparator" w:id="0">
    <w:p w14:paraId="7828DB52" w14:textId="77777777" w:rsidR="000518FD" w:rsidRDefault="000518FD" w:rsidP="00D70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plified Arabic">
    <w:altName w:val="Times New Roman"/>
    <w:charset w:val="00"/>
    <w:family w:val="roman"/>
    <w:pitch w:val="variable"/>
    <w:sig w:usb0="00002003" w:usb1="00000000" w:usb2="00000000"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947CC" w14:textId="77777777" w:rsidR="000518FD" w:rsidRDefault="000518FD" w:rsidP="00D708A5">
      <w:r>
        <w:separator/>
      </w:r>
    </w:p>
  </w:footnote>
  <w:footnote w:type="continuationSeparator" w:id="0">
    <w:p w14:paraId="0C3408AE" w14:textId="77777777" w:rsidR="000518FD" w:rsidRDefault="000518FD" w:rsidP="00D70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EA4C4" w14:textId="77777777" w:rsidR="00B16B80" w:rsidRPr="00924F35" w:rsidRDefault="00924F35" w:rsidP="00924F35">
    <w:pPr>
      <w:pStyle w:val="Header"/>
    </w:pPr>
    <w:r>
      <w:rPr>
        <w:noProof/>
      </w:rPr>
      <w:drawing>
        <wp:anchor distT="0" distB="0" distL="114300" distR="114300" simplePos="0" relativeHeight="251659264" behindDoc="0" locked="0" layoutInCell="1" allowOverlap="1" wp14:anchorId="2FBF1349" wp14:editId="5053B57B">
          <wp:simplePos x="0" y="0"/>
          <wp:positionH relativeFrom="column">
            <wp:posOffset>3663315</wp:posOffset>
          </wp:positionH>
          <wp:positionV relativeFrom="paragraph">
            <wp:posOffset>0</wp:posOffset>
          </wp:positionV>
          <wp:extent cx="2268855" cy="897255"/>
          <wp:effectExtent l="0" t="0" r="0" b="0"/>
          <wp:wrapThrough wrapText="bothSides">
            <wp:wrapPolygon edited="0">
              <wp:start x="0" y="0"/>
              <wp:lineTo x="0" y="21096"/>
              <wp:lineTo x="21401" y="21096"/>
              <wp:lineTo x="2140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897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A86">
      <w:rPr>
        <w:noProof/>
      </w:rPr>
      <w:drawing>
        <wp:inline distT="0" distB="0" distL="0" distR="0" wp14:anchorId="366600FB" wp14:editId="02407A19">
          <wp:extent cx="173736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p>
  <w:p w14:paraId="1363EA0B" w14:textId="77777777" w:rsidR="00965D09" w:rsidRDefault="00965D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5D08"/>
    <w:multiLevelType w:val="hybridMultilevel"/>
    <w:tmpl w:val="7AF0C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22AA2"/>
    <w:multiLevelType w:val="hybridMultilevel"/>
    <w:tmpl w:val="A636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46AF8"/>
    <w:multiLevelType w:val="hybridMultilevel"/>
    <w:tmpl w:val="B362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35D94"/>
    <w:multiLevelType w:val="hybridMultilevel"/>
    <w:tmpl w:val="8688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DB0106"/>
    <w:multiLevelType w:val="hybridMultilevel"/>
    <w:tmpl w:val="CE74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A5"/>
    <w:rsid w:val="0001429F"/>
    <w:rsid w:val="000212FE"/>
    <w:rsid w:val="00034382"/>
    <w:rsid w:val="0003610D"/>
    <w:rsid w:val="000369E1"/>
    <w:rsid w:val="000426FC"/>
    <w:rsid w:val="000518FD"/>
    <w:rsid w:val="000C5C11"/>
    <w:rsid w:val="000C76AE"/>
    <w:rsid w:val="000E2DD9"/>
    <w:rsid w:val="001227CF"/>
    <w:rsid w:val="00125413"/>
    <w:rsid w:val="00150137"/>
    <w:rsid w:val="001844A1"/>
    <w:rsid w:val="001D1FD5"/>
    <w:rsid w:val="001F615C"/>
    <w:rsid w:val="00216C72"/>
    <w:rsid w:val="00220AC8"/>
    <w:rsid w:val="00234546"/>
    <w:rsid w:val="00241D73"/>
    <w:rsid w:val="00252437"/>
    <w:rsid w:val="002661D8"/>
    <w:rsid w:val="00294F38"/>
    <w:rsid w:val="002A6561"/>
    <w:rsid w:val="002B0FD6"/>
    <w:rsid w:val="002C5630"/>
    <w:rsid w:val="002E081D"/>
    <w:rsid w:val="002E7E46"/>
    <w:rsid w:val="002F1971"/>
    <w:rsid w:val="00304839"/>
    <w:rsid w:val="00310AE2"/>
    <w:rsid w:val="00323A9A"/>
    <w:rsid w:val="0033271D"/>
    <w:rsid w:val="00332916"/>
    <w:rsid w:val="00332CE5"/>
    <w:rsid w:val="0036245E"/>
    <w:rsid w:val="003662C0"/>
    <w:rsid w:val="003A1D7A"/>
    <w:rsid w:val="003A502F"/>
    <w:rsid w:val="003D4800"/>
    <w:rsid w:val="003E5108"/>
    <w:rsid w:val="004618E6"/>
    <w:rsid w:val="00474252"/>
    <w:rsid w:val="004B4801"/>
    <w:rsid w:val="004E6967"/>
    <w:rsid w:val="004F73BF"/>
    <w:rsid w:val="0053511F"/>
    <w:rsid w:val="00566097"/>
    <w:rsid w:val="005B73DE"/>
    <w:rsid w:val="005C144F"/>
    <w:rsid w:val="005C200D"/>
    <w:rsid w:val="005C4249"/>
    <w:rsid w:val="005E1363"/>
    <w:rsid w:val="00607614"/>
    <w:rsid w:val="006636B7"/>
    <w:rsid w:val="00690243"/>
    <w:rsid w:val="00690FD5"/>
    <w:rsid w:val="00691284"/>
    <w:rsid w:val="00696422"/>
    <w:rsid w:val="006A7D91"/>
    <w:rsid w:val="006E69B5"/>
    <w:rsid w:val="006F6798"/>
    <w:rsid w:val="00710FBE"/>
    <w:rsid w:val="00744439"/>
    <w:rsid w:val="00745744"/>
    <w:rsid w:val="007634EC"/>
    <w:rsid w:val="007705B6"/>
    <w:rsid w:val="00773798"/>
    <w:rsid w:val="007747B8"/>
    <w:rsid w:val="0077799E"/>
    <w:rsid w:val="00790037"/>
    <w:rsid w:val="007B5177"/>
    <w:rsid w:val="007C2AE5"/>
    <w:rsid w:val="007C5B14"/>
    <w:rsid w:val="007D6F0B"/>
    <w:rsid w:val="00825F7D"/>
    <w:rsid w:val="00873B03"/>
    <w:rsid w:val="00886CC5"/>
    <w:rsid w:val="00891300"/>
    <w:rsid w:val="00896BF1"/>
    <w:rsid w:val="008A45A1"/>
    <w:rsid w:val="008C16F7"/>
    <w:rsid w:val="008D14AB"/>
    <w:rsid w:val="008D7B9D"/>
    <w:rsid w:val="008E04DE"/>
    <w:rsid w:val="008E7703"/>
    <w:rsid w:val="0090721B"/>
    <w:rsid w:val="00924F35"/>
    <w:rsid w:val="009372FD"/>
    <w:rsid w:val="00965D09"/>
    <w:rsid w:val="00966AB5"/>
    <w:rsid w:val="00980A1C"/>
    <w:rsid w:val="009C43A8"/>
    <w:rsid w:val="009D6558"/>
    <w:rsid w:val="00A11FC9"/>
    <w:rsid w:val="00A34ABF"/>
    <w:rsid w:val="00A50D27"/>
    <w:rsid w:val="00AB4C90"/>
    <w:rsid w:val="00AD7D26"/>
    <w:rsid w:val="00AF3FE0"/>
    <w:rsid w:val="00B16B80"/>
    <w:rsid w:val="00B17AE5"/>
    <w:rsid w:val="00BA5CFB"/>
    <w:rsid w:val="00C26AA0"/>
    <w:rsid w:val="00C40C40"/>
    <w:rsid w:val="00C56D91"/>
    <w:rsid w:val="00C61C13"/>
    <w:rsid w:val="00CC11DE"/>
    <w:rsid w:val="00D406B6"/>
    <w:rsid w:val="00D46E57"/>
    <w:rsid w:val="00D63E2F"/>
    <w:rsid w:val="00D708A5"/>
    <w:rsid w:val="00D753D6"/>
    <w:rsid w:val="00D92460"/>
    <w:rsid w:val="00DA5730"/>
    <w:rsid w:val="00DD6C71"/>
    <w:rsid w:val="00E15255"/>
    <w:rsid w:val="00E21739"/>
    <w:rsid w:val="00E356C2"/>
    <w:rsid w:val="00E45FD9"/>
    <w:rsid w:val="00E5753D"/>
    <w:rsid w:val="00E735FD"/>
    <w:rsid w:val="00EA1A97"/>
    <w:rsid w:val="00EB0C9C"/>
    <w:rsid w:val="00EF1B65"/>
    <w:rsid w:val="00F71069"/>
    <w:rsid w:val="00F86CD6"/>
    <w:rsid w:val="00FB0113"/>
    <w:rsid w:val="00FC63C4"/>
    <w:rsid w:val="00FD1409"/>
    <w:rsid w:val="00FD7AEE"/>
    <w:rsid w:val="00FF02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12641B"/>
  <w15:docId w15:val="{EAF52C8B-311D-4738-82D5-03AC5793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CFB"/>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8A5"/>
    <w:pPr>
      <w:tabs>
        <w:tab w:val="center" w:pos="4680"/>
        <w:tab w:val="right" w:pos="9360"/>
      </w:tabs>
    </w:pPr>
  </w:style>
  <w:style w:type="character" w:customStyle="1" w:styleId="HeaderChar">
    <w:name w:val="Header Char"/>
    <w:basedOn w:val="DefaultParagraphFont"/>
    <w:link w:val="Header"/>
    <w:uiPriority w:val="99"/>
    <w:rsid w:val="00D708A5"/>
  </w:style>
  <w:style w:type="paragraph" w:styleId="Footer">
    <w:name w:val="footer"/>
    <w:basedOn w:val="Normal"/>
    <w:link w:val="FooterChar"/>
    <w:uiPriority w:val="99"/>
    <w:unhideWhenUsed/>
    <w:rsid w:val="00D708A5"/>
    <w:pPr>
      <w:tabs>
        <w:tab w:val="center" w:pos="4680"/>
        <w:tab w:val="right" w:pos="9360"/>
      </w:tabs>
    </w:pPr>
  </w:style>
  <w:style w:type="character" w:customStyle="1" w:styleId="FooterChar">
    <w:name w:val="Footer Char"/>
    <w:basedOn w:val="DefaultParagraphFont"/>
    <w:link w:val="Footer"/>
    <w:uiPriority w:val="99"/>
    <w:rsid w:val="00D708A5"/>
  </w:style>
  <w:style w:type="paragraph" w:styleId="ListParagraph">
    <w:name w:val="List Paragraph"/>
    <w:basedOn w:val="Normal"/>
    <w:uiPriority w:val="34"/>
    <w:qFormat/>
    <w:rsid w:val="009C43A8"/>
    <w:pPr>
      <w:ind w:left="720"/>
      <w:contextualSpacing/>
    </w:pPr>
  </w:style>
  <w:style w:type="character" w:styleId="Hyperlink">
    <w:name w:val="Hyperlink"/>
    <w:basedOn w:val="DefaultParagraphFont"/>
    <w:uiPriority w:val="99"/>
    <w:semiHidden/>
    <w:unhideWhenUsed/>
    <w:rsid w:val="00924F35"/>
    <w:rPr>
      <w:color w:val="0563C1"/>
      <w:u w:val="single"/>
    </w:rPr>
  </w:style>
  <w:style w:type="character" w:customStyle="1" w:styleId="bumpedfont15">
    <w:name w:val="bumpedfont15"/>
    <w:rsid w:val="005E1363"/>
  </w:style>
  <w:style w:type="character" w:styleId="CommentReference">
    <w:name w:val="annotation reference"/>
    <w:basedOn w:val="DefaultParagraphFont"/>
    <w:uiPriority w:val="99"/>
    <w:semiHidden/>
    <w:unhideWhenUsed/>
    <w:rsid w:val="00216C72"/>
    <w:rPr>
      <w:sz w:val="18"/>
      <w:szCs w:val="18"/>
    </w:rPr>
  </w:style>
  <w:style w:type="paragraph" w:styleId="CommentText">
    <w:name w:val="annotation text"/>
    <w:basedOn w:val="Normal"/>
    <w:link w:val="CommentTextChar"/>
    <w:uiPriority w:val="99"/>
    <w:semiHidden/>
    <w:unhideWhenUsed/>
    <w:rsid w:val="00216C72"/>
    <w:rPr>
      <w:szCs w:val="24"/>
    </w:rPr>
  </w:style>
  <w:style w:type="character" w:customStyle="1" w:styleId="CommentTextChar">
    <w:name w:val="Comment Text Char"/>
    <w:basedOn w:val="DefaultParagraphFont"/>
    <w:link w:val="CommentText"/>
    <w:uiPriority w:val="99"/>
    <w:semiHidden/>
    <w:rsid w:val="00216C72"/>
    <w:rPr>
      <w:sz w:val="24"/>
      <w:szCs w:val="24"/>
    </w:rPr>
  </w:style>
  <w:style w:type="paragraph" w:styleId="CommentSubject">
    <w:name w:val="annotation subject"/>
    <w:basedOn w:val="CommentText"/>
    <w:next w:val="CommentText"/>
    <w:link w:val="CommentSubjectChar"/>
    <w:uiPriority w:val="99"/>
    <w:semiHidden/>
    <w:unhideWhenUsed/>
    <w:rsid w:val="00216C72"/>
    <w:rPr>
      <w:b/>
      <w:bCs/>
      <w:sz w:val="20"/>
      <w:szCs w:val="20"/>
    </w:rPr>
  </w:style>
  <w:style w:type="character" w:customStyle="1" w:styleId="CommentSubjectChar">
    <w:name w:val="Comment Subject Char"/>
    <w:basedOn w:val="CommentTextChar"/>
    <w:link w:val="CommentSubject"/>
    <w:uiPriority w:val="99"/>
    <w:semiHidden/>
    <w:rsid w:val="00216C72"/>
    <w:rPr>
      <w:b/>
      <w:bCs/>
      <w:sz w:val="20"/>
      <w:szCs w:val="20"/>
    </w:rPr>
  </w:style>
  <w:style w:type="paragraph" w:styleId="BalloonText">
    <w:name w:val="Balloon Text"/>
    <w:basedOn w:val="Normal"/>
    <w:link w:val="BalloonTextChar"/>
    <w:uiPriority w:val="99"/>
    <w:semiHidden/>
    <w:unhideWhenUsed/>
    <w:rsid w:val="00216C7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16C72"/>
    <w:rPr>
      <w:rFonts w:ascii="Times New Roman" w:hAnsi="Times New Roman" w:cs="Times New Roman"/>
      <w:sz w:val="18"/>
      <w:szCs w:val="18"/>
    </w:rPr>
  </w:style>
  <w:style w:type="paragraph" w:styleId="Revision">
    <w:name w:val="Revision"/>
    <w:hidden/>
    <w:uiPriority w:val="99"/>
    <w:semiHidden/>
    <w:rsid w:val="0033271D"/>
    <w:pPr>
      <w:spacing w:after="0" w:line="240" w:lineRule="auto"/>
    </w:pPr>
  </w:style>
  <w:style w:type="character" w:customStyle="1" w:styleId="alt-edited">
    <w:name w:val="alt-edited"/>
    <w:basedOn w:val="DefaultParagraphFont"/>
    <w:rsid w:val="00184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25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ouchleban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uch.com.lb" TargetMode="External"/><Relationship Id="rId12" Type="http://schemas.openxmlformats.org/officeDocument/2006/relationships/hyperlink" Target="http://www.linkedin.com/company/touch-leban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touchleban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tagram.com/touchlebanon" TargetMode="External"/><Relationship Id="rId4" Type="http://schemas.openxmlformats.org/officeDocument/2006/relationships/webSettings" Target="webSettings.xml"/><Relationship Id="rId9" Type="http://schemas.openxmlformats.org/officeDocument/2006/relationships/hyperlink" Target="http://www.twitter.com/touchleban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Haddad</dc:creator>
  <cp:keywords/>
  <dc:description/>
  <cp:lastModifiedBy>Ghada Barakat</cp:lastModifiedBy>
  <cp:revision>8</cp:revision>
  <cp:lastPrinted>2017-06-22T07:00:00Z</cp:lastPrinted>
  <dcterms:created xsi:type="dcterms:W3CDTF">2017-07-17T10:52:00Z</dcterms:created>
  <dcterms:modified xsi:type="dcterms:W3CDTF">2017-07-17T13:15:00Z</dcterms:modified>
  <cp:category/>
</cp:coreProperties>
</file>