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D536A2" w14:textId="77777777" w:rsidR="002A5EDD" w:rsidRDefault="002A5EDD" w:rsidP="00C02AEC">
      <w:pPr>
        <w:bidi/>
        <w:spacing w:after="160"/>
        <w:jc w:val="center"/>
        <w:rPr>
          <w:rFonts w:ascii="Times New Roman" w:eastAsia="Times New Roman" w:hAnsi="Times New Roman" w:cs="Times New Roman"/>
          <w:b/>
          <w:bCs/>
          <w:sz w:val="32"/>
          <w:szCs w:val="32"/>
          <w:lang w:bidi="ar-LB"/>
        </w:rPr>
      </w:pPr>
    </w:p>
    <w:p w14:paraId="18CFA9B4" w14:textId="77777777" w:rsidR="002A5EDD" w:rsidRDefault="002A5EDD" w:rsidP="002A5EDD">
      <w:pPr>
        <w:bidi/>
        <w:spacing w:after="160"/>
        <w:jc w:val="center"/>
        <w:rPr>
          <w:rFonts w:ascii="Times New Roman" w:eastAsia="Times New Roman" w:hAnsi="Times New Roman" w:cs="Times New Roman"/>
          <w:b/>
          <w:bCs/>
          <w:sz w:val="32"/>
          <w:szCs w:val="32"/>
        </w:rPr>
      </w:pPr>
    </w:p>
    <w:p w14:paraId="401B0A5C" w14:textId="77777777" w:rsidR="002A5EDD" w:rsidRDefault="002A5EDD" w:rsidP="002A5EDD">
      <w:pPr>
        <w:bidi/>
        <w:spacing w:after="160"/>
        <w:jc w:val="center"/>
        <w:rPr>
          <w:rFonts w:ascii="Times New Roman" w:eastAsia="Times New Roman" w:hAnsi="Times New Roman" w:cs="Times New Roman"/>
          <w:b/>
          <w:bCs/>
          <w:sz w:val="32"/>
          <w:szCs w:val="32"/>
        </w:rPr>
      </w:pPr>
    </w:p>
    <w:p w14:paraId="03907525" w14:textId="5A6AB0CA" w:rsidR="000325D7" w:rsidRPr="000325D7" w:rsidRDefault="00C02AEC" w:rsidP="00304995">
      <w:pPr>
        <w:bidi/>
        <w:spacing w:after="160"/>
        <w:jc w:val="center"/>
        <w:rPr>
          <w:rFonts w:ascii="Calibri" w:hAnsi="Calibri" w:cs="Times New Roman"/>
          <w:b/>
          <w:bCs/>
          <w:color w:val="000000"/>
          <w:sz w:val="32"/>
          <w:szCs w:val="32"/>
        </w:rPr>
      </w:pPr>
      <w:r w:rsidRPr="000325D7">
        <w:rPr>
          <w:rFonts w:ascii="Times New Roman" w:eastAsia="Times New Roman" w:hAnsi="Times New Roman" w:cs="Times New Roman" w:hint="cs"/>
          <w:b/>
          <w:bCs/>
          <w:sz w:val="32"/>
          <w:szCs w:val="32"/>
          <w:rtl/>
        </w:rPr>
        <w:t>إ</w:t>
      </w:r>
      <w:r w:rsidRPr="000325D7">
        <w:rPr>
          <w:rFonts w:ascii="Simplified Arabic" w:eastAsia="Calibri" w:hAnsi="Simplified Arabic" w:cs="Simplified Arabic" w:hint="cs"/>
          <w:b/>
          <w:bCs/>
          <w:sz w:val="32"/>
          <w:szCs w:val="32"/>
          <w:rtl/>
          <w:lang w:bidi="ar-LB"/>
        </w:rPr>
        <w:t xml:space="preserve">طلاق جائزة </w:t>
      </w:r>
      <w:r w:rsidRPr="000325D7">
        <w:rPr>
          <w:rFonts w:ascii="Calibri" w:hAnsi="Calibri" w:cs="Times New Roman"/>
          <w:b/>
          <w:bCs/>
          <w:color w:val="000000"/>
          <w:sz w:val="32"/>
          <w:szCs w:val="32"/>
        </w:rPr>
        <w:t>touch - MSFEA Startup Award</w:t>
      </w:r>
    </w:p>
    <w:p w14:paraId="21B9CE8B" w14:textId="6689FBF7" w:rsidR="00C02AEC" w:rsidRPr="000325D7" w:rsidRDefault="00480CAE" w:rsidP="00D95FB8">
      <w:pPr>
        <w:bidi/>
        <w:spacing w:after="160"/>
        <w:jc w:val="center"/>
        <w:rPr>
          <w:rFonts w:ascii="Calibri" w:hAnsi="Calibri" w:cs="Times New Roman"/>
          <w:b/>
          <w:bCs/>
          <w:color w:val="000000"/>
          <w:sz w:val="32"/>
          <w:szCs w:val="32"/>
          <w:rtl/>
          <w:lang w:bidi="ar-LB"/>
        </w:rPr>
      </w:pPr>
      <w:r w:rsidRPr="000325D7">
        <w:rPr>
          <w:rFonts w:ascii="Calibri" w:hAnsi="Calibri" w:cs="Times New Roman" w:hint="cs"/>
          <w:b/>
          <w:bCs/>
          <w:color w:val="000000"/>
          <w:sz w:val="32"/>
          <w:szCs w:val="32"/>
          <w:rtl/>
          <w:lang w:bidi="ar-LB"/>
        </w:rPr>
        <w:t>ترجمة عملية لإسترا</w:t>
      </w:r>
      <w:r w:rsidR="0079788C">
        <w:rPr>
          <w:rFonts w:ascii="Calibri" w:hAnsi="Calibri" w:cs="Times New Roman" w:hint="cs"/>
          <w:b/>
          <w:bCs/>
          <w:color w:val="000000"/>
          <w:sz w:val="32"/>
          <w:szCs w:val="32"/>
          <w:rtl/>
          <w:lang w:bidi="ar-LB"/>
        </w:rPr>
        <w:t>ت</w:t>
      </w:r>
      <w:r w:rsidRPr="000325D7">
        <w:rPr>
          <w:rFonts w:ascii="Calibri" w:hAnsi="Calibri" w:cs="Times New Roman" w:hint="cs"/>
          <w:b/>
          <w:bCs/>
          <w:color w:val="000000"/>
          <w:sz w:val="32"/>
          <w:szCs w:val="32"/>
          <w:rtl/>
          <w:lang w:bidi="ar-LB"/>
        </w:rPr>
        <w:t xml:space="preserve">يجية تاتش </w:t>
      </w:r>
      <w:r w:rsidR="00D95FB8">
        <w:rPr>
          <w:rFonts w:ascii="Calibri" w:hAnsi="Calibri" w:cs="Times New Roman" w:hint="cs"/>
          <w:b/>
          <w:bCs/>
          <w:color w:val="000000"/>
          <w:sz w:val="32"/>
          <w:szCs w:val="32"/>
          <w:rtl/>
          <w:lang w:bidi="ar-LB"/>
        </w:rPr>
        <w:t>في تحقيق الابتكار الرقمي</w:t>
      </w:r>
    </w:p>
    <w:p w14:paraId="4CA14632" w14:textId="620ECE3E" w:rsidR="0057033A" w:rsidRPr="00C02AEC" w:rsidRDefault="0057033A" w:rsidP="00C02AEC">
      <w:pPr>
        <w:spacing w:after="160"/>
        <w:jc w:val="center"/>
        <w:rPr>
          <w:rFonts w:ascii="Calibri" w:hAnsi="Calibri" w:cs="Times New Roman"/>
          <w:b/>
          <w:bCs/>
          <w:color w:val="000000"/>
          <w:sz w:val="32"/>
          <w:szCs w:val="32"/>
        </w:rPr>
      </w:pPr>
    </w:p>
    <w:p w14:paraId="65611BB1" w14:textId="1D9B9DBB" w:rsidR="00FB68EA" w:rsidRDefault="0029605B" w:rsidP="001E5D99">
      <w:pPr>
        <w:bidi/>
        <w:spacing w:after="160" w:line="259" w:lineRule="auto"/>
        <w:jc w:val="both"/>
        <w:rPr>
          <w:rFonts w:ascii="Simplified Arabic" w:eastAsia="Calibri" w:hAnsi="Simplified Arabic" w:cs="Simplified Arabic"/>
          <w:sz w:val="28"/>
          <w:szCs w:val="28"/>
          <w:rtl/>
          <w:lang w:bidi="ar-LB"/>
        </w:rPr>
      </w:pPr>
      <w:r w:rsidRPr="0079788C">
        <w:rPr>
          <w:rFonts w:ascii="Simplified Arabic" w:eastAsia="Calibri" w:hAnsi="Simplified Arabic" w:cs="Simplified Arabic"/>
          <w:b/>
          <w:bCs/>
          <w:sz w:val="28"/>
          <w:szCs w:val="28"/>
          <w:rtl/>
          <w:lang w:bidi="ar-LB"/>
        </w:rPr>
        <w:t xml:space="preserve">بيروت في </w:t>
      </w:r>
      <w:r w:rsidR="001E5D99">
        <w:rPr>
          <w:rFonts w:ascii="Simplified Arabic" w:eastAsia="Calibri" w:hAnsi="Simplified Arabic" w:cs="Simplified Arabic" w:hint="cs"/>
          <w:b/>
          <w:bCs/>
          <w:sz w:val="28"/>
          <w:szCs w:val="28"/>
          <w:rtl/>
          <w:lang w:bidi="ar-LB"/>
        </w:rPr>
        <w:t xml:space="preserve">29 </w:t>
      </w:r>
      <w:r w:rsidRPr="0079788C">
        <w:rPr>
          <w:rFonts w:ascii="Simplified Arabic" w:eastAsia="Calibri" w:hAnsi="Simplified Arabic" w:cs="Simplified Arabic" w:hint="cs"/>
          <w:b/>
          <w:bCs/>
          <w:sz w:val="28"/>
          <w:szCs w:val="28"/>
          <w:rtl/>
          <w:lang w:bidi="ar-LB"/>
        </w:rPr>
        <w:t xml:space="preserve"> تشرين الثاني</w:t>
      </w:r>
      <w:r w:rsidR="001E5D99">
        <w:rPr>
          <w:rFonts w:ascii="Simplified Arabic" w:eastAsia="Calibri" w:hAnsi="Simplified Arabic" w:cs="Simplified Arabic" w:hint="cs"/>
          <w:b/>
          <w:bCs/>
          <w:sz w:val="28"/>
          <w:szCs w:val="28"/>
          <w:rtl/>
          <w:lang w:bidi="ar-LB"/>
        </w:rPr>
        <w:t>،</w:t>
      </w:r>
      <w:r w:rsidR="0079788C">
        <w:rPr>
          <w:rFonts w:ascii="Simplified Arabic" w:eastAsia="Calibri" w:hAnsi="Simplified Arabic" w:cs="Simplified Arabic" w:hint="cs"/>
          <w:b/>
          <w:bCs/>
          <w:sz w:val="28"/>
          <w:szCs w:val="28"/>
          <w:rtl/>
          <w:lang w:bidi="ar-LB"/>
        </w:rPr>
        <w:t xml:space="preserve"> </w:t>
      </w:r>
      <w:r w:rsidRPr="0079788C">
        <w:rPr>
          <w:rFonts w:ascii="Simplified Arabic" w:eastAsia="Calibri" w:hAnsi="Simplified Arabic" w:cs="Simplified Arabic" w:hint="cs"/>
          <w:b/>
          <w:bCs/>
          <w:sz w:val="28"/>
          <w:szCs w:val="28"/>
          <w:rtl/>
          <w:lang w:bidi="ar-LB"/>
        </w:rPr>
        <w:t>2017</w:t>
      </w:r>
      <w:r w:rsidRPr="0079788C">
        <w:rPr>
          <w:rFonts w:ascii="Simplified Arabic" w:eastAsia="Calibri" w:hAnsi="Simplified Arabic" w:cs="Simplified Arabic"/>
          <w:sz w:val="28"/>
          <w:szCs w:val="28"/>
          <w:rtl/>
          <w:lang w:bidi="ar-LB"/>
        </w:rPr>
        <w:t>:</w:t>
      </w:r>
      <w:r w:rsidRPr="0079788C">
        <w:rPr>
          <w:rFonts w:ascii="Simplified Arabic" w:eastAsia="Calibri" w:hAnsi="Simplified Arabic" w:cs="Simplified Arabic" w:hint="cs"/>
          <w:sz w:val="28"/>
          <w:szCs w:val="28"/>
          <w:rtl/>
          <w:lang w:bidi="ar-LB"/>
        </w:rPr>
        <w:t xml:space="preserve"> </w:t>
      </w:r>
      <w:r w:rsidR="0079788C" w:rsidRPr="0079788C">
        <w:rPr>
          <w:rFonts w:ascii="Simplified Arabic" w:eastAsia="Calibri" w:hAnsi="Simplified Arabic" w:cs="Simplified Arabic" w:hint="cs"/>
          <w:sz w:val="28"/>
          <w:szCs w:val="28"/>
          <w:rtl/>
          <w:lang w:bidi="ar-LB"/>
        </w:rPr>
        <w:t>برعاية وزير الاتصالات جمال الجراح،</w:t>
      </w:r>
      <w:r w:rsidR="0079788C">
        <w:rPr>
          <w:rFonts w:ascii="Simplified Arabic" w:eastAsia="Calibri" w:hAnsi="Simplified Arabic" w:cs="Simplified Arabic" w:hint="cs"/>
          <w:b/>
          <w:bCs/>
          <w:sz w:val="28"/>
          <w:szCs w:val="28"/>
          <w:rtl/>
          <w:lang w:bidi="ar-LB"/>
        </w:rPr>
        <w:t xml:space="preserve"> </w:t>
      </w:r>
      <w:r>
        <w:rPr>
          <w:rFonts w:ascii="Simplified Arabic" w:eastAsia="Calibri" w:hAnsi="Simplified Arabic" w:cs="Simplified Arabic" w:hint="cs"/>
          <w:sz w:val="28"/>
          <w:szCs w:val="28"/>
          <w:rtl/>
          <w:lang w:bidi="ar-LB"/>
        </w:rPr>
        <w:t xml:space="preserve">أعلنت تاتش شركة الإتصالات والبيانات المتنقلة الأولى في لبنان، بإدارة مجموعة زين، </w:t>
      </w:r>
      <w:r w:rsidR="00496ABD">
        <w:rPr>
          <w:rFonts w:ascii="Simplified Arabic" w:eastAsia="Calibri" w:hAnsi="Simplified Arabic" w:cs="Simplified Arabic" w:hint="cs"/>
          <w:sz w:val="28"/>
          <w:szCs w:val="28"/>
          <w:rtl/>
          <w:lang w:bidi="ar-LB"/>
        </w:rPr>
        <w:t xml:space="preserve">عن عقد شراكة مع كلية مارون سمعان للهندسة والعمارة </w:t>
      </w:r>
      <w:r w:rsidR="00496ABD">
        <w:rPr>
          <w:rFonts w:ascii="Simplified Arabic" w:eastAsia="Calibri" w:hAnsi="Simplified Arabic" w:cs="Simplified Arabic"/>
          <w:sz w:val="28"/>
          <w:szCs w:val="28"/>
          <w:lang w:bidi="ar-LB"/>
        </w:rPr>
        <w:t xml:space="preserve"> (MSFEA)</w:t>
      </w:r>
      <w:r w:rsidR="00496ABD">
        <w:rPr>
          <w:rFonts w:ascii="Simplified Arabic" w:eastAsia="Calibri" w:hAnsi="Simplified Arabic" w:cs="Simplified Arabic" w:hint="cs"/>
          <w:sz w:val="28"/>
          <w:szCs w:val="28"/>
          <w:rtl/>
          <w:lang w:bidi="ar-LB"/>
        </w:rPr>
        <w:t xml:space="preserve">في الجامعة الأميركية في بيروت </w:t>
      </w:r>
      <w:r w:rsidR="00496ABD">
        <w:rPr>
          <w:rFonts w:ascii="Simplified Arabic" w:eastAsia="Calibri" w:hAnsi="Simplified Arabic" w:cs="Simplified Arabic"/>
          <w:sz w:val="28"/>
          <w:szCs w:val="28"/>
          <w:lang w:bidi="ar-LB"/>
        </w:rPr>
        <w:t>(AUB)</w:t>
      </w:r>
      <w:r>
        <w:rPr>
          <w:rFonts w:ascii="Simplified Arabic" w:eastAsia="Calibri" w:hAnsi="Simplified Arabic" w:cs="Simplified Arabic" w:hint="cs"/>
          <w:sz w:val="28"/>
          <w:szCs w:val="28"/>
          <w:rtl/>
          <w:lang w:bidi="ar-LB"/>
        </w:rPr>
        <w:t xml:space="preserve"> لإطلاق</w:t>
      </w:r>
      <w:r w:rsidR="0079788C">
        <w:rPr>
          <w:rFonts w:ascii="Simplified Arabic" w:eastAsia="Calibri" w:hAnsi="Simplified Arabic" w:cs="Simplified Arabic" w:hint="cs"/>
          <w:sz w:val="28"/>
          <w:szCs w:val="28"/>
          <w:rtl/>
          <w:lang w:bidi="ar-LB"/>
        </w:rPr>
        <w:t xml:space="preserve"> جائزة الأعمال الناشئة</w:t>
      </w:r>
      <w:r>
        <w:rPr>
          <w:rFonts w:ascii="Simplified Arabic" w:eastAsia="Calibri" w:hAnsi="Simplified Arabic" w:cs="Simplified Arabic" w:hint="cs"/>
          <w:sz w:val="28"/>
          <w:szCs w:val="28"/>
          <w:rtl/>
          <w:lang w:bidi="ar-LB"/>
        </w:rPr>
        <w:t xml:space="preserve"> </w:t>
      </w:r>
      <w:r w:rsidR="00F95DF4" w:rsidRPr="00F95DF4">
        <w:rPr>
          <w:rFonts w:ascii="Simplified Arabic" w:eastAsia="Calibri" w:hAnsi="Simplified Arabic" w:cs="Simplified Arabic"/>
          <w:sz w:val="28"/>
          <w:szCs w:val="28"/>
          <w:lang w:bidi="ar-LB"/>
        </w:rPr>
        <w:t>touch - MSFEA Startup Award</w:t>
      </w:r>
      <w:r w:rsidR="00FB465A">
        <w:rPr>
          <w:rFonts w:ascii="Simplified Arabic" w:eastAsia="Calibri" w:hAnsi="Simplified Arabic" w:cs="Simplified Arabic" w:hint="cs"/>
          <w:sz w:val="28"/>
          <w:szCs w:val="28"/>
          <w:rtl/>
          <w:lang w:bidi="ar-LB"/>
        </w:rPr>
        <w:t xml:space="preserve">. </w:t>
      </w:r>
      <w:r w:rsidR="004551EF">
        <w:rPr>
          <w:rFonts w:ascii="Simplified Arabic" w:eastAsia="Calibri" w:hAnsi="Simplified Arabic" w:cs="Simplified Arabic" w:hint="cs"/>
          <w:sz w:val="28"/>
          <w:szCs w:val="28"/>
          <w:rtl/>
          <w:lang w:bidi="ar-LB"/>
        </w:rPr>
        <w:t>جاء هذا الإ</w:t>
      </w:r>
      <w:r w:rsidR="0079788C">
        <w:rPr>
          <w:rFonts w:ascii="Simplified Arabic" w:eastAsia="Calibri" w:hAnsi="Simplified Arabic" w:cs="Simplified Arabic" w:hint="cs"/>
          <w:sz w:val="28"/>
          <w:szCs w:val="28"/>
          <w:rtl/>
          <w:lang w:bidi="ar-LB"/>
        </w:rPr>
        <w:t xml:space="preserve">علان </w:t>
      </w:r>
      <w:r w:rsidR="00FB465A">
        <w:rPr>
          <w:rFonts w:ascii="Simplified Arabic" w:eastAsia="Calibri" w:hAnsi="Simplified Arabic" w:cs="Simplified Arabic" w:hint="cs"/>
          <w:sz w:val="28"/>
          <w:szCs w:val="28"/>
          <w:rtl/>
          <w:lang w:bidi="ar-LB"/>
        </w:rPr>
        <w:t>خلال</w:t>
      </w:r>
      <w:r>
        <w:rPr>
          <w:rFonts w:ascii="Simplified Arabic" w:eastAsia="Calibri" w:hAnsi="Simplified Arabic" w:cs="Simplified Arabic" w:hint="cs"/>
          <w:sz w:val="28"/>
          <w:szCs w:val="28"/>
          <w:rtl/>
          <w:lang w:bidi="ar-LB"/>
        </w:rPr>
        <w:t xml:space="preserve"> حفل </w:t>
      </w:r>
      <w:r w:rsidR="00FB465A">
        <w:rPr>
          <w:rFonts w:ascii="Simplified Arabic" w:eastAsia="Calibri" w:hAnsi="Simplified Arabic" w:cs="Simplified Arabic" w:hint="cs"/>
          <w:sz w:val="28"/>
          <w:szCs w:val="28"/>
          <w:rtl/>
          <w:lang w:bidi="ar-LB"/>
        </w:rPr>
        <w:t xml:space="preserve">أقيم </w:t>
      </w:r>
      <w:r>
        <w:rPr>
          <w:rFonts w:ascii="Simplified Arabic" w:eastAsia="Calibri" w:hAnsi="Simplified Arabic" w:cs="Simplified Arabic" w:hint="cs"/>
          <w:sz w:val="28"/>
          <w:szCs w:val="28"/>
          <w:rtl/>
          <w:lang w:bidi="ar-LB"/>
        </w:rPr>
        <w:t xml:space="preserve"> في حرم الجامعة بحضور كل من </w:t>
      </w:r>
      <w:r w:rsidR="00C85691">
        <w:rPr>
          <w:rFonts w:ascii="Simplified Arabic" w:eastAsia="Calibri" w:hAnsi="Simplified Arabic" w:cs="Simplified Arabic" w:hint="cs"/>
          <w:sz w:val="28"/>
          <w:szCs w:val="28"/>
          <w:rtl/>
          <w:lang w:bidi="ar-LB"/>
        </w:rPr>
        <w:t>ال</w:t>
      </w:r>
      <w:r>
        <w:rPr>
          <w:rFonts w:ascii="Simplified Arabic" w:eastAsia="Calibri" w:hAnsi="Simplified Arabic" w:cs="Simplified Arabic" w:hint="cs"/>
          <w:sz w:val="28"/>
          <w:szCs w:val="28"/>
          <w:rtl/>
          <w:lang w:bidi="ar-LB"/>
        </w:rPr>
        <w:t>وزير الجراح</w:t>
      </w:r>
      <w:r w:rsidR="008913C1">
        <w:rPr>
          <w:rFonts w:ascii="Simplified Arabic" w:eastAsia="Calibri" w:hAnsi="Simplified Arabic" w:cs="Simplified Arabic" w:hint="cs"/>
          <w:sz w:val="28"/>
          <w:szCs w:val="28"/>
          <w:rtl/>
          <w:lang w:bidi="ar-LB"/>
        </w:rPr>
        <w:t>،</w:t>
      </w:r>
      <w:r w:rsidR="008913C1" w:rsidRPr="008913C1">
        <w:rPr>
          <w:rFonts w:ascii="Simplified Arabic" w:eastAsia="Calibri" w:hAnsi="Simplified Arabic" w:cs="Simplified Arabic" w:hint="cs"/>
          <w:sz w:val="28"/>
          <w:szCs w:val="28"/>
          <w:rtl/>
          <w:lang w:bidi="ar-LB"/>
        </w:rPr>
        <w:t xml:space="preserve"> </w:t>
      </w:r>
      <w:r w:rsidR="008913C1">
        <w:rPr>
          <w:rFonts w:ascii="Simplified Arabic" w:eastAsia="Calibri" w:hAnsi="Simplified Arabic" w:cs="Simplified Arabic" w:hint="cs"/>
          <w:sz w:val="28"/>
          <w:szCs w:val="28"/>
          <w:rtl/>
          <w:lang w:bidi="ar-LB"/>
        </w:rPr>
        <w:t xml:space="preserve">الرئيس التنفيذي لشركة تاتش إمري غوركان، </w:t>
      </w:r>
      <w:r>
        <w:rPr>
          <w:rFonts w:ascii="Simplified Arabic" w:eastAsia="Calibri" w:hAnsi="Simplified Arabic" w:cs="Simplified Arabic" w:hint="cs"/>
          <w:sz w:val="28"/>
          <w:szCs w:val="28"/>
          <w:rtl/>
          <w:lang w:bidi="ar-LB"/>
        </w:rPr>
        <w:t>إدارة الجامعة</w:t>
      </w:r>
      <w:r w:rsidR="008913C1">
        <w:rPr>
          <w:rFonts w:ascii="Simplified Arabic" w:eastAsia="Calibri" w:hAnsi="Simplified Arabic" w:cs="Simplified Arabic" w:hint="cs"/>
          <w:sz w:val="28"/>
          <w:szCs w:val="28"/>
          <w:rtl/>
          <w:lang w:bidi="ar-LB"/>
        </w:rPr>
        <w:t>،</w:t>
      </w:r>
      <w:r>
        <w:rPr>
          <w:rFonts w:ascii="Simplified Arabic" w:eastAsia="Calibri" w:hAnsi="Simplified Arabic" w:cs="Simplified Arabic" w:hint="cs"/>
          <w:sz w:val="28"/>
          <w:szCs w:val="28"/>
          <w:rtl/>
          <w:lang w:bidi="ar-LB"/>
        </w:rPr>
        <w:t xml:space="preserve"> وممثلين عن الشركة بالإضافة إلى طلاب الجامعة الأميركية في بيروت.</w:t>
      </w:r>
    </w:p>
    <w:p w14:paraId="1BB6BCB7" w14:textId="310FC1CF" w:rsidR="00F95DF4" w:rsidRDefault="00DD2540" w:rsidP="00FB68EA">
      <w:pPr>
        <w:bidi/>
        <w:spacing w:after="160" w:line="259" w:lineRule="auto"/>
        <w:jc w:val="both"/>
        <w:rPr>
          <w:rFonts w:ascii="Simplified Arabic" w:eastAsia="Calibri" w:hAnsi="Simplified Arabic" w:cs="Simplified Arabic"/>
          <w:sz w:val="28"/>
          <w:szCs w:val="28"/>
          <w:lang w:bidi="ar-LB"/>
        </w:rPr>
      </w:pPr>
      <w:r>
        <w:rPr>
          <w:rFonts w:ascii="Simplified Arabic" w:eastAsia="Calibri" w:hAnsi="Simplified Arabic" w:cs="Simplified Arabic" w:hint="cs"/>
          <w:sz w:val="28"/>
          <w:szCs w:val="28"/>
          <w:rtl/>
          <w:lang w:bidi="ar-LB"/>
        </w:rPr>
        <w:t>تهدف هذه الجائزة الى تشجيع ثقافة</w:t>
      </w:r>
      <w:r w:rsidR="00FC516F">
        <w:rPr>
          <w:rFonts w:ascii="Simplified Arabic" w:eastAsia="Calibri" w:hAnsi="Simplified Arabic" w:cs="Simplified Arabic" w:hint="cs"/>
          <w:sz w:val="28"/>
          <w:szCs w:val="28"/>
          <w:rtl/>
          <w:lang w:bidi="ar-LB"/>
        </w:rPr>
        <w:t xml:space="preserve"> ريادة الأعمال </w:t>
      </w:r>
      <w:r w:rsidR="00CA436F">
        <w:rPr>
          <w:rFonts w:ascii="Simplified Arabic" w:eastAsia="Calibri" w:hAnsi="Simplified Arabic" w:cs="Simplified Arabic" w:hint="cs"/>
          <w:sz w:val="28"/>
          <w:szCs w:val="28"/>
          <w:rtl/>
          <w:lang w:bidi="ar-LB"/>
        </w:rPr>
        <w:t xml:space="preserve">بين طلاب الجامعة، </w:t>
      </w:r>
      <w:r w:rsidR="00FB68EA">
        <w:rPr>
          <w:rFonts w:ascii="Simplified Arabic" w:eastAsia="Calibri" w:hAnsi="Simplified Arabic" w:cs="Simplified Arabic" w:hint="cs"/>
          <w:sz w:val="28"/>
          <w:szCs w:val="28"/>
          <w:rtl/>
          <w:lang w:bidi="ar-LB"/>
        </w:rPr>
        <w:t>لا</w:t>
      </w:r>
      <w:r>
        <w:rPr>
          <w:rFonts w:ascii="Simplified Arabic" w:eastAsia="Calibri" w:hAnsi="Simplified Arabic" w:cs="Simplified Arabic" w:hint="cs"/>
          <w:sz w:val="28"/>
          <w:szCs w:val="28"/>
          <w:rtl/>
          <w:lang w:bidi="ar-LB"/>
        </w:rPr>
        <w:t>سيما</w:t>
      </w:r>
      <w:r w:rsidR="00CA436F">
        <w:rPr>
          <w:rFonts w:ascii="Simplified Arabic" w:eastAsia="Calibri" w:hAnsi="Simplified Arabic" w:cs="Simplified Arabic" w:hint="cs"/>
          <w:sz w:val="28"/>
          <w:szCs w:val="28"/>
          <w:rtl/>
          <w:lang w:bidi="ar-LB"/>
        </w:rPr>
        <w:t xml:space="preserve"> </w:t>
      </w:r>
      <w:r>
        <w:rPr>
          <w:rFonts w:ascii="Simplified Arabic" w:eastAsia="Calibri" w:hAnsi="Simplified Arabic" w:cs="Simplified Arabic" w:hint="cs"/>
          <w:sz w:val="28"/>
          <w:szCs w:val="28"/>
          <w:rtl/>
          <w:lang w:bidi="ar-LB"/>
        </w:rPr>
        <w:t>طلاب</w:t>
      </w:r>
      <w:r w:rsidR="00FB68EA">
        <w:rPr>
          <w:rFonts w:ascii="Simplified Arabic" w:eastAsia="Calibri" w:hAnsi="Simplified Arabic" w:cs="Simplified Arabic" w:hint="cs"/>
          <w:sz w:val="28"/>
          <w:szCs w:val="28"/>
          <w:rtl/>
          <w:lang w:bidi="ar-LB"/>
        </w:rPr>
        <w:t xml:space="preserve"> كلية</w:t>
      </w:r>
      <w:r>
        <w:rPr>
          <w:rFonts w:ascii="Simplified Arabic" w:eastAsia="Calibri" w:hAnsi="Simplified Arabic" w:cs="Simplified Arabic" w:hint="cs"/>
          <w:sz w:val="28"/>
          <w:szCs w:val="28"/>
          <w:rtl/>
          <w:lang w:bidi="ar-LB"/>
        </w:rPr>
        <w:t xml:space="preserve"> الهندسة</w:t>
      </w:r>
      <w:r w:rsidR="00CA436F">
        <w:rPr>
          <w:rFonts w:ascii="Simplified Arabic" w:eastAsia="Calibri" w:hAnsi="Simplified Arabic" w:cs="Simplified Arabic" w:hint="cs"/>
          <w:sz w:val="28"/>
          <w:szCs w:val="28"/>
          <w:rtl/>
          <w:lang w:bidi="ar-LB"/>
        </w:rPr>
        <w:t xml:space="preserve"> في السنة الدراسية الرابعة</w:t>
      </w:r>
      <w:r>
        <w:rPr>
          <w:rFonts w:ascii="Simplified Arabic" w:eastAsia="Calibri" w:hAnsi="Simplified Arabic" w:cs="Simplified Arabic" w:hint="cs"/>
          <w:sz w:val="28"/>
          <w:szCs w:val="28"/>
          <w:rtl/>
          <w:lang w:bidi="ar-LB"/>
        </w:rPr>
        <w:t>،</w:t>
      </w:r>
      <w:r w:rsidR="00CA436F">
        <w:rPr>
          <w:rFonts w:ascii="Simplified Arabic" w:eastAsia="Calibri" w:hAnsi="Simplified Arabic" w:cs="Simplified Arabic" w:hint="cs"/>
          <w:sz w:val="28"/>
          <w:szCs w:val="28"/>
          <w:rtl/>
          <w:lang w:bidi="ar-LB"/>
        </w:rPr>
        <w:t xml:space="preserve"> </w:t>
      </w:r>
      <w:r>
        <w:rPr>
          <w:rFonts w:ascii="Simplified Arabic" w:eastAsia="Calibri" w:hAnsi="Simplified Arabic" w:cs="Simplified Arabic" w:hint="cs"/>
          <w:sz w:val="28"/>
          <w:szCs w:val="28"/>
          <w:rtl/>
          <w:lang w:bidi="ar-LB"/>
        </w:rPr>
        <w:t>والذين على مشارف التخرّج</w:t>
      </w:r>
      <w:r w:rsidR="00CA436F">
        <w:rPr>
          <w:rFonts w:ascii="Simplified Arabic" w:eastAsia="Calibri" w:hAnsi="Simplified Arabic" w:cs="Simplified Arabic" w:hint="cs"/>
          <w:sz w:val="28"/>
          <w:szCs w:val="28"/>
          <w:rtl/>
          <w:lang w:bidi="ar-LB"/>
        </w:rPr>
        <w:t xml:space="preserve"> </w:t>
      </w:r>
      <w:r>
        <w:rPr>
          <w:rFonts w:ascii="Simplified Arabic" w:eastAsia="Calibri" w:hAnsi="Simplified Arabic" w:cs="Simplified Arabic" w:hint="cs"/>
          <w:sz w:val="28"/>
          <w:szCs w:val="28"/>
          <w:rtl/>
          <w:lang w:bidi="ar-LB"/>
        </w:rPr>
        <w:t>و</w:t>
      </w:r>
      <w:r w:rsidR="00CA436F">
        <w:rPr>
          <w:rFonts w:ascii="Simplified Arabic" w:eastAsia="Calibri" w:hAnsi="Simplified Arabic" w:cs="Simplified Arabic" w:hint="cs"/>
          <w:sz w:val="28"/>
          <w:szCs w:val="28"/>
          <w:rtl/>
          <w:lang w:bidi="ar-LB"/>
        </w:rPr>
        <w:t xml:space="preserve">في </w:t>
      </w:r>
      <w:r w:rsidR="00FB68EA">
        <w:rPr>
          <w:rFonts w:ascii="Simplified Arabic" w:eastAsia="Calibri" w:hAnsi="Simplified Arabic" w:cs="Simplified Arabic" w:hint="cs"/>
          <w:sz w:val="28"/>
          <w:szCs w:val="28"/>
          <w:rtl/>
          <w:lang w:bidi="ar-LB"/>
        </w:rPr>
        <w:t>جعبتهم مشاريع وأفكار مبتكرة.</w:t>
      </w:r>
    </w:p>
    <w:p w14:paraId="4AFBF63A" w14:textId="77777777" w:rsidR="001E5D99" w:rsidRDefault="001E5D99" w:rsidP="00FB3E8A">
      <w:pPr>
        <w:bidi/>
        <w:spacing w:after="160" w:line="259" w:lineRule="auto"/>
        <w:jc w:val="both"/>
        <w:rPr>
          <w:rFonts w:ascii="Simplified Arabic" w:eastAsia="Calibri" w:hAnsi="Simplified Arabic" w:cs="Simplified Arabic"/>
          <w:sz w:val="28"/>
          <w:szCs w:val="28"/>
          <w:rtl/>
          <w:lang w:bidi="ar-LB"/>
        </w:rPr>
      </w:pPr>
    </w:p>
    <w:p w14:paraId="47642B2A" w14:textId="75FECC99" w:rsidR="00A22004" w:rsidRPr="00C53DAD" w:rsidRDefault="00A22004" w:rsidP="001E5D99">
      <w:pPr>
        <w:bidi/>
        <w:spacing w:after="160" w:line="259" w:lineRule="auto"/>
        <w:jc w:val="both"/>
        <w:rPr>
          <w:rFonts w:ascii="Simplified Arabic" w:eastAsia="Calibri" w:hAnsi="Simplified Arabic" w:cs="Simplified Arabic"/>
          <w:sz w:val="28"/>
          <w:szCs w:val="28"/>
          <w:rtl/>
          <w:lang w:bidi="ar-LB"/>
        </w:rPr>
      </w:pPr>
      <w:r w:rsidRPr="00D95FB8">
        <w:rPr>
          <w:rFonts w:ascii="Simplified Arabic" w:eastAsia="Calibri" w:hAnsi="Simplified Arabic" w:cs="Simplified Arabic" w:hint="cs"/>
          <w:sz w:val="28"/>
          <w:szCs w:val="28"/>
          <w:rtl/>
          <w:lang w:bidi="ar-LB"/>
        </w:rPr>
        <w:t>وزير الإتصالات جمال الجراح</w:t>
      </w:r>
      <w:r w:rsidR="00D95FB8">
        <w:rPr>
          <w:rFonts w:ascii="Simplified Arabic" w:eastAsia="Calibri" w:hAnsi="Simplified Arabic" w:cs="Simplified Arabic" w:hint="cs"/>
          <w:sz w:val="28"/>
          <w:szCs w:val="28"/>
          <w:rtl/>
          <w:lang w:bidi="ar-LB"/>
        </w:rPr>
        <w:t xml:space="preserve"> وخلال كلمته قال: </w:t>
      </w:r>
      <w:r w:rsidR="00C53DAD" w:rsidRPr="00D95FB8">
        <w:rPr>
          <w:rFonts w:ascii="Simplified Arabic" w:eastAsia="Calibri" w:hAnsi="Simplified Arabic" w:cs="Simplified Arabic" w:hint="cs"/>
          <w:sz w:val="28"/>
          <w:szCs w:val="28"/>
          <w:rtl/>
          <w:lang w:bidi="ar-LB"/>
        </w:rPr>
        <w:t>"</w:t>
      </w:r>
      <w:r w:rsidR="004551EF" w:rsidRPr="00D95FB8">
        <w:rPr>
          <w:rFonts w:ascii="Simplified Arabic" w:eastAsia="Calibri" w:hAnsi="Simplified Arabic" w:cs="Simplified Arabic" w:hint="cs"/>
          <w:sz w:val="28"/>
          <w:szCs w:val="28"/>
          <w:rtl/>
          <w:lang w:bidi="ar-LB"/>
        </w:rPr>
        <w:t>ت</w:t>
      </w:r>
      <w:r w:rsidRPr="00D95FB8">
        <w:rPr>
          <w:rFonts w:ascii="Simplified Arabic" w:eastAsia="Calibri" w:hAnsi="Simplified Arabic" w:cs="Simplified Arabic" w:hint="cs"/>
          <w:sz w:val="28"/>
          <w:szCs w:val="28"/>
          <w:rtl/>
          <w:lang w:bidi="ar-LB"/>
        </w:rPr>
        <w:t>هدف</w:t>
      </w:r>
      <w:r w:rsidR="004551EF" w:rsidRPr="00D95FB8">
        <w:rPr>
          <w:rFonts w:ascii="Simplified Arabic" w:eastAsia="Calibri" w:hAnsi="Simplified Arabic" w:cs="Simplified Arabic" w:hint="cs"/>
          <w:sz w:val="28"/>
          <w:szCs w:val="28"/>
          <w:rtl/>
          <w:lang w:bidi="ar-LB"/>
        </w:rPr>
        <w:t xml:space="preserve"> وزارة الاتصالات إلى </w:t>
      </w:r>
      <w:r w:rsidRPr="00D95FB8">
        <w:rPr>
          <w:rFonts w:ascii="Simplified Arabic" w:eastAsia="Calibri" w:hAnsi="Simplified Arabic" w:cs="Simplified Arabic" w:hint="cs"/>
          <w:sz w:val="28"/>
          <w:szCs w:val="28"/>
          <w:rtl/>
          <w:lang w:bidi="ar-LB"/>
        </w:rPr>
        <w:t>توفير</w:t>
      </w:r>
      <w:r w:rsidR="00C53DAD" w:rsidRPr="00D95FB8">
        <w:rPr>
          <w:rFonts w:ascii="Simplified Arabic" w:eastAsia="Calibri" w:hAnsi="Simplified Arabic" w:cs="Simplified Arabic" w:hint="cs"/>
          <w:sz w:val="28"/>
          <w:szCs w:val="28"/>
          <w:rtl/>
          <w:lang w:bidi="ar-LB"/>
        </w:rPr>
        <w:t xml:space="preserve"> كل الحوافز</w:t>
      </w:r>
      <w:r w:rsidR="004551EF" w:rsidRPr="00D95FB8">
        <w:rPr>
          <w:rFonts w:ascii="Simplified Arabic" w:eastAsia="Calibri" w:hAnsi="Simplified Arabic" w:cs="Simplified Arabic" w:hint="cs"/>
          <w:sz w:val="28"/>
          <w:szCs w:val="28"/>
          <w:rtl/>
          <w:lang w:bidi="ar-LB"/>
        </w:rPr>
        <w:t xml:space="preserve"> لل</w:t>
      </w:r>
      <w:r w:rsidRPr="00D95FB8">
        <w:rPr>
          <w:rFonts w:ascii="Simplified Arabic" w:eastAsia="Calibri" w:hAnsi="Simplified Arabic" w:cs="Simplified Arabic" w:hint="cs"/>
          <w:sz w:val="28"/>
          <w:szCs w:val="28"/>
          <w:rtl/>
          <w:lang w:bidi="ar-LB"/>
        </w:rPr>
        <w:t xml:space="preserve">مواهب اللبنانية </w:t>
      </w:r>
      <w:r w:rsidR="00C53DAD" w:rsidRPr="00D95FB8">
        <w:rPr>
          <w:rFonts w:ascii="Simplified Arabic" w:eastAsia="Calibri" w:hAnsi="Simplified Arabic" w:cs="Simplified Arabic" w:hint="cs"/>
          <w:sz w:val="28"/>
          <w:szCs w:val="28"/>
          <w:rtl/>
          <w:lang w:bidi="ar-LB"/>
        </w:rPr>
        <w:t xml:space="preserve">الشابة للبقاء في لبنان. فهم </w:t>
      </w:r>
      <w:r w:rsidR="00AA6BE2" w:rsidRPr="00D95FB8">
        <w:rPr>
          <w:rFonts w:ascii="Simplified Arabic" w:eastAsia="Calibri" w:hAnsi="Simplified Arabic" w:cs="Simplified Arabic" w:hint="cs"/>
          <w:sz w:val="28"/>
          <w:szCs w:val="28"/>
          <w:rtl/>
          <w:lang w:bidi="ar-LB"/>
        </w:rPr>
        <w:t>ال</w:t>
      </w:r>
      <w:r w:rsidR="00C53DAD" w:rsidRPr="00D95FB8">
        <w:rPr>
          <w:rFonts w:ascii="Simplified Arabic" w:eastAsia="Calibri" w:hAnsi="Simplified Arabic" w:cs="Simplified Arabic" w:hint="cs"/>
          <w:sz w:val="28"/>
          <w:szCs w:val="28"/>
          <w:rtl/>
          <w:lang w:bidi="ar-LB"/>
        </w:rPr>
        <w:t>محرك</w:t>
      </w:r>
      <w:r w:rsidR="00AA6BE2" w:rsidRPr="00D95FB8">
        <w:rPr>
          <w:rFonts w:ascii="Simplified Arabic" w:eastAsia="Calibri" w:hAnsi="Simplified Arabic" w:cs="Simplified Arabic" w:hint="cs"/>
          <w:sz w:val="28"/>
          <w:szCs w:val="28"/>
          <w:rtl/>
          <w:lang w:bidi="ar-LB"/>
        </w:rPr>
        <w:t xml:space="preserve"> </w:t>
      </w:r>
      <w:r w:rsidR="004551EF" w:rsidRPr="00D95FB8">
        <w:rPr>
          <w:rFonts w:ascii="Simplified Arabic" w:eastAsia="Calibri" w:hAnsi="Simplified Arabic" w:cs="Simplified Arabic" w:hint="cs"/>
          <w:sz w:val="28"/>
          <w:szCs w:val="28"/>
          <w:rtl/>
          <w:lang w:bidi="ar-LB"/>
        </w:rPr>
        <w:t xml:space="preserve">الأساسي </w:t>
      </w:r>
      <w:r w:rsidR="00AA6BE2" w:rsidRPr="00D95FB8">
        <w:rPr>
          <w:rFonts w:ascii="Simplified Arabic" w:eastAsia="Calibri" w:hAnsi="Simplified Arabic" w:cs="Simplified Arabic" w:hint="cs"/>
          <w:sz w:val="28"/>
          <w:szCs w:val="28"/>
          <w:rtl/>
          <w:lang w:bidi="ar-LB"/>
        </w:rPr>
        <w:t>ل</w:t>
      </w:r>
      <w:r w:rsidR="00C53DAD" w:rsidRPr="00D95FB8">
        <w:rPr>
          <w:rFonts w:ascii="Simplified Arabic" w:eastAsia="Calibri" w:hAnsi="Simplified Arabic" w:cs="Simplified Arabic" w:hint="cs"/>
          <w:sz w:val="28"/>
          <w:szCs w:val="28"/>
          <w:rtl/>
          <w:lang w:bidi="ar-LB"/>
        </w:rPr>
        <w:t>مجتمع</w:t>
      </w:r>
      <w:r w:rsidR="004551EF" w:rsidRPr="00D95FB8">
        <w:rPr>
          <w:rFonts w:ascii="Simplified Arabic" w:eastAsia="Calibri" w:hAnsi="Simplified Arabic" w:cs="Simplified Arabic" w:hint="cs"/>
          <w:sz w:val="28"/>
          <w:szCs w:val="28"/>
          <w:rtl/>
          <w:lang w:bidi="ar-LB"/>
        </w:rPr>
        <w:t>نا،</w:t>
      </w:r>
      <w:r w:rsidRPr="00D95FB8">
        <w:rPr>
          <w:rFonts w:ascii="Simplified Arabic" w:eastAsia="Calibri" w:hAnsi="Simplified Arabic" w:cs="Simplified Arabic" w:hint="cs"/>
          <w:sz w:val="28"/>
          <w:szCs w:val="28"/>
          <w:rtl/>
          <w:lang w:bidi="ar-LB"/>
        </w:rPr>
        <w:t xml:space="preserve"> </w:t>
      </w:r>
      <w:r w:rsidR="004551EF" w:rsidRPr="00D95FB8">
        <w:rPr>
          <w:rFonts w:ascii="Simplified Arabic" w:eastAsia="Calibri" w:hAnsi="Simplified Arabic" w:cs="Simplified Arabic" w:hint="cs"/>
          <w:sz w:val="28"/>
          <w:szCs w:val="28"/>
          <w:rtl/>
          <w:lang w:bidi="ar-LB"/>
        </w:rPr>
        <w:t>وعلينا أن نستفيد من طاقاتهم</w:t>
      </w:r>
      <w:r w:rsidR="00D95FB8">
        <w:rPr>
          <w:rFonts w:ascii="Simplified Arabic" w:eastAsia="Calibri" w:hAnsi="Simplified Arabic" w:cs="Simplified Arabic" w:hint="cs"/>
          <w:sz w:val="28"/>
          <w:szCs w:val="28"/>
          <w:rtl/>
          <w:lang w:bidi="ar-LB"/>
        </w:rPr>
        <w:t xml:space="preserve"> للنهوض ببلدنا وإقتصادنا".</w:t>
      </w:r>
      <w:r w:rsidR="00AA6BE2" w:rsidRPr="00D95FB8">
        <w:rPr>
          <w:rFonts w:ascii="Simplified Arabic" w:eastAsia="Calibri" w:hAnsi="Simplified Arabic" w:cs="Simplified Arabic" w:hint="cs"/>
          <w:sz w:val="28"/>
          <w:szCs w:val="28"/>
          <w:rtl/>
          <w:lang w:bidi="ar-LB"/>
        </w:rPr>
        <w:t xml:space="preserve"> وتابع</w:t>
      </w:r>
      <w:r w:rsidR="004551EF" w:rsidRPr="00D95FB8">
        <w:rPr>
          <w:rFonts w:ascii="Simplified Arabic" w:eastAsia="Calibri" w:hAnsi="Simplified Arabic" w:cs="Simplified Arabic" w:hint="cs"/>
          <w:sz w:val="28"/>
          <w:szCs w:val="28"/>
          <w:rtl/>
          <w:lang w:bidi="ar-LB"/>
        </w:rPr>
        <w:t xml:space="preserve"> الجراح قائلاً</w:t>
      </w:r>
      <w:r w:rsidR="00D95FB8">
        <w:rPr>
          <w:rFonts w:ascii="Simplified Arabic" w:eastAsia="Calibri" w:hAnsi="Simplified Arabic" w:cs="Simplified Arabic" w:hint="cs"/>
          <w:sz w:val="28"/>
          <w:szCs w:val="28"/>
          <w:rtl/>
          <w:lang w:bidi="ar-LB"/>
        </w:rPr>
        <w:t>: "</w:t>
      </w:r>
      <w:r w:rsidR="004551EF" w:rsidRPr="00D95FB8">
        <w:rPr>
          <w:rFonts w:ascii="Simplified Arabic" w:eastAsia="Calibri" w:hAnsi="Simplified Arabic" w:cs="Simplified Arabic" w:hint="cs"/>
          <w:sz w:val="28"/>
          <w:szCs w:val="28"/>
          <w:rtl/>
          <w:lang w:bidi="ar-LB"/>
        </w:rPr>
        <w:t xml:space="preserve">تتبنى </w:t>
      </w:r>
      <w:r w:rsidR="008D4A8A" w:rsidRPr="00D95FB8">
        <w:rPr>
          <w:rFonts w:ascii="Simplified Arabic" w:eastAsia="Calibri" w:hAnsi="Simplified Arabic" w:cs="Simplified Arabic" w:hint="cs"/>
          <w:sz w:val="28"/>
          <w:szCs w:val="28"/>
          <w:rtl/>
          <w:lang w:bidi="ar-LB"/>
        </w:rPr>
        <w:t>وزارة</w:t>
      </w:r>
      <w:r w:rsidR="00AA6BE2" w:rsidRPr="00D95FB8">
        <w:rPr>
          <w:rFonts w:ascii="Simplified Arabic" w:eastAsia="Calibri" w:hAnsi="Simplified Arabic" w:cs="Simplified Arabic" w:hint="cs"/>
          <w:sz w:val="28"/>
          <w:szCs w:val="28"/>
          <w:rtl/>
          <w:lang w:bidi="ar-LB"/>
        </w:rPr>
        <w:t xml:space="preserve"> الاتصالات</w:t>
      </w:r>
      <w:r w:rsidR="008D4A8A" w:rsidRPr="00D95FB8">
        <w:rPr>
          <w:rFonts w:ascii="Simplified Arabic" w:eastAsia="Calibri" w:hAnsi="Simplified Arabic" w:cs="Simplified Arabic" w:hint="cs"/>
          <w:sz w:val="28"/>
          <w:szCs w:val="28"/>
          <w:rtl/>
          <w:lang w:bidi="ar-LB"/>
        </w:rPr>
        <w:t xml:space="preserve"> </w:t>
      </w:r>
      <w:r w:rsidR="004551EF" w:rsidRPr="00D95FB8">
        <w:rPr>
          <w:rFonts w:ascii="Simplified Arabic" w:eastAsia="Calibri" w:hAnsi="Simplified Arabic" w:cs="Simplified Arabic" w:hint="cs"/>
          <w:sz w:val="28"/>
          <w:szCs w:val="28"/>
          <w:rtl/>
          <w:lang w:bidi="ar-LB"/>
        </w:rPr>
        <w:t xml:space="preserve">إستراتيجية رقمية </w:t>
      </w:r>
      <w:r w:rsidR="00D95FB8">
        <w:rPr>
          <w:rFonts w:ascii="Simplified Arabic" w:eastAsia="Calibri" w:hAnsi="Simplified Arabic" w:cs="Simplified Arabic" w:hint="cs"/>
          <w:sz w:val="28"/>
          <w:szCs w:val="28"/>
          <w:rtl/>
          <w:lang w:bidi="ar-LB"/>
        </w:rPr>
        <w:t>وداعمة للابتكار</w:t>
      </w:r>
      <w:r w:rsidR="008D4A8A" w:rsidRPr="00D95FB8">
        <w:rPr>
          <w:rFonts w:ascii="Simplified Arabic" w:eastAsia="Calibri" w:hAnsi="Simplified Arabic" w:cs="Simplified Arabic" w:hint="cs"/>
          <w:sz w:val="28"/>
          <w:szCs w:val="28"/>
          <w:rtl/>
          <w:lang w:bidi="ar-LB"/>
        </w:rPr>
        <w:t xml:space="preserve">، </w:t>
      </w:r>
      <w:r w:rsidR="004551EF" w:rsidRPr="00D95FB8">
        <w:rPr>
          <w:rFonts w:ascii="Simplified Arabic" w:eastAsia="Calibri" w:hAnsi="Simplified Arabic" w:cs="Simplified Arabic" w:hint="cs"/>
          <w:sz w:val="28"/>
          <w:szCs w:val="28"/>
          <w:rtl/>
          <w:lang w:bidi="ar-LB"/>
        </w:rPr>
        <w:t>لاسيما</w:t>
      </w:r>
      <w:r w:rsidR="008D4A8A" w:rsidRPr="00D95FB8">
        <w:rPr>
          <w:rFonts w:ascii="Simplified Arabic" w:eastAsia="Calibri" w:hAnsi="Simplified Arabic" w:cs="Simplified Arabic" w:hint="cs"/>
          <w:sz w:val="28"/>
          <w:szCs w:val="28"/>
          <w:rtl/>
          <w:lang w:bidi="ar-LB"/>
        </w:rPr>
        <w:t xml:space="preserve"> من خلال </w:t>
      </w:r>
      <w:r w:rsidR="00AA6BE2" w:rsidRPr="00D95FB8">
        <w:rPr>
          <w:rFonts w:ascii="Simplified Arabic" w:eastAsia="Calibri" w:hAnsi="Simplified Arabic" w:cs="Simplified Arabic" w:hint="cs"/>
          <w:sz w:val="28"/>
          <w:szCs w:val="28"/>
          <w:rtl/>
          <w:lang w:bidi="ar-LB"/>
        </w:rPr>
        <w:t xml:space="preserve">شركة تاتش التي </w:t>
      </w:r>
      <w:r w:rsidR="004551EF" w:rsidRPr="00D95FB8">
        <w:rPr>
          <w:rFonts w:ascii="Simplified Arabic" w:eastAsia="Calibri" w:hAnsi="Simplified Arabic" w:cs="Simplified Arabic" w:hint="cs"/>
          <w:sz w:val="28"/>
          <w:szCs w:val="28"/>
          <w:rtl/>
          <w:lang w:bidi="ar-LB"/>
        </w:rPr>
        <w:t>أطلقت</w:t>
      </w:r>
      <w:r w:rsidR="00AA6BE2" w:rsidRPr="00D95FB8">
        <w:rPr>
          <w:rFonts w:ascii="Simplified Arabic" w:eastAsia="Calibri" w:hAnsi="Simplified Arabic" w:cs="Simplified Arabic" w:hint="cs"/>
          <w:sz w:val="28"/>
          <w:szCs w:val="28"/>
          <w:rtl/>
          <w:lang w:bidi="ar-LB"/>
        </w:rPr>
        <w:t xml:space="preserve"> سلسلة من المبادرات</w:t>
      </w:r>
      <w:r w:rsidR="008D4A8A" w:rsidRPr="00D95FB8">
        <w:rPr>
          <w:rFonts w:ascii="Simplified Arabic" w:eastAsia="Calibri" w:hAnsi="Simplified Arabic" w:cs="Simplified Arabic" w:hint="cs"/>
          <w:sz w:val="28"/>
          <w:szCs w:val="28"/>
          <w:rtl/>
          <w:lang w:bidi="ar-LB"/>
        </w:rPr>
        <w:t xml:space="preserve">. ومن المؤكد أن هناك المزيد في المستقبل بما في ذلك برنامج مخصص لمساعدة </w:t>
      </w:r>
      <w:r w:rsidR="00D95FB8">
        <w:rPr>
          <w:rFonts w:ascii="Simplified Arabic" w:eastAsia="Calibri" w:hAnsi="Simplified Arabic" w:cs="Simplified Arabic" w:hint="cs"/>
          <w:sz w:val="28"/>
          <w:szCs w:val="28"/>
          <w:rtl/>
          <w:lang w:bidi="ar-LB"/>
        </w:rPr>
        <w:t>الشركات</w:t>
      </w:r>
      <w:r w:rsidR="008D4A8A" w:rsidRPr="00D95FB8">
        <w:rPr>
          <w:rFonts w:ascii="Simplified Arabic" w:eastAsia="Calibri" w:hAnsi="Simplified Arabic" w:cs="Simplified Arabic" w:hint="cs"/>
          <w:sz w:val="28"/>
          <w:szCs w:val="28"/>
          <w:rtl/>
          <w:lang w:bidi="ar-LB"/>
        </w:rPr>
        <w:t xml:space="preserve"> الناشئة</w:t>
      </w:r>
      <w:r w:rsidR="00AA6BE2" w:rsidRPr="00D95FB8">
        <w:rPr>
          <w:rFonts w:ascii="Simplified Arabic" w:eastAsia="Calibri" w:hAnsi="Simplified Arabic" w:cs="Simplified Arabic" w:hint="cs"/>
          <w:sz w:val="28"/>
          <w:szCs w:val="28"/>
          <w:rtl/>
          <w:lang w:bidi="ar-LB"/>
        </w:rPr>
        <w:t xml:space="preserve"> للإ</w:t>
      </w:r>
      <w:r w:rsidR="008D4A8A" w:rsidRPr="00D95FB8">
        <w:rPr>
          <w:rFonts w:ascii="Simplified Arabic" w:eastAsia="Calibri" w:hAnsi="Simplified Arabic" w:cs="Simplified Arabic" w:hint="cs"/>
          <w:sz w:val="28"/>
          <w:szCs w:val="28"/>
          <w:rtl/>
          <w:lang w:bidi="ar-LB"/>
        </w:rPr>
        <w:t xml:space="preserve">ندماج في </w:t>
      </w:r>
      <w:r w:rsidR="004551EF" w:rsidRPr="00D95FB8">
        <w:rPr>
          <w:rFonts w:ascii="Simplified Arabic" w:eastAsia="Calibri" w:hAnsi="Simplified Arabic" w:cs="Simplified Arabic" w:hint="cs"/>
          <w:sz w:val="28"/>
          <w:szCs w:val="28"/>
          <w:rtl/>
          <w:lang w:bidi="ar-LB"/>
        </w:rPr>
        <w:t>برنامج</w:t>
      </w:r>
      <w:r w:rsidR="008D4A8A" w:rsidRPr="00D95FB8">
        <w:rPr>
          <w:rFonts w:ascii="Simplified Arabic" w:eastAsia="Calibri" w:hAnsi="Simplified Arabic" w:cs="Simplified Arabic" w:hint="cs"/>
          <w:sz w:val="28"/>
          <w:szCs w:val="28"/>
          <w:rtl/>
          <w:lang w:bidi="ar-LB"/>
        </w:rPr>
        <w:t xml:space="preserve"> تاتش</w:t>
      </w:r>
      <w:r w:rsidR="004551EF" w:rsidRPr="00D95FB8">
        <w:rPr>
          <w:rFonts w:ascii="Simplified Arabic" w:eastAsia="Calibri" w:hAnsi="Simplified Arabic" w:cs="Simplified Arabic" w:hint="cs"/>
          <w:sz w:val="28"/>
          <w:szCs w:val="28"/>
          <w:rtl/>
          <w:lang w:bidi="ar-LB"/>
        </w:rPr>
        <w:t xml:space="preserve"> الخاص بدعم الأعمال الناشئة</w:t>
      </w:r>
      <w:r w:rsidR="008D4A8A" w:rsidRPr="00D95FB8">
        <w:rPr>
          <w:rFonts w:ascii="Simplified Arabic" w:eastAsia="Calibri" w:hAnsi="Simplified Arabic" w:cs="Simplified Arabic" w:hint="cs"/>
          <w:sz w:val="28"/>
          <w:szCs w:val="28"/>
          <w:rtl/>
          <w:lang w:bidi="ar-LB"/>
        </w:rPr>
        <w:t>."</w:t>
      </w:r>
    </w:p>
    <w:p w14:paraId="15246AF9" w14:textId="77777777" w:rsidR="001E5D99" w:rsidRDefault="001E5D99" w:rsidP="009D2DAA">
      <w:pPr>
        <w:bidi/>
        <w:spacing w:after="160" w:line="259" w:lineRule="auto"/>
        <w:jc w:val="both"/>
        <w:rPr>
          <w:rFonts w:ascii="Simplified Arabic" w:eastAsia="Calibri" w:hAnsi="Simplified Arabic" w:cs="Simplified Arabic"/>
          <w:sz w:val="28"/>
          <w:szCs w:val="28"/>
          <w:rtl/>
          <w:lang w:bidi="ar-LB"/>
        </w:rPr>
      </w:pPr>
    </w:p>
    <w:p w14:paraId="1F8214F7" w14:textId="3F21F798" w:rsidR="00D95FB8" w:rsidRDefault="00F95DF4" w:rsidP="001E5D99">
      <w:pPr>
        <w:bidi/>
        <w:spacing w:after="160" w:line="259" w:lineRule="auto"/>
        <w:jc w:val="both"/>
        <w:rPr>
          <w:rFonts w:ascii="Simplified Arabic" w:eastAsia="Calibri" w:hAnsi="Simplified Arabic" w:cs="Simplified Arabic"/>
          <w:sz w:val="28"/>
          <w:szCs w:val="28"/>
          <w:lang w:bidi="ar-LB"/>
        </w:rPr>
      </w:pPr>
      <w:r w:rsidRPr="00F95DF4">
        <w:rPr>
          <w:rFonts w:ascii="Simplified Arabic" w:eastAsia="Calibri" w:hAnsi="Simplified Arabic" w:cs="Simplified Arabic" w:hint="cs"/>
          <w:sz w:val="28"/>
          <w:szCs w:val="28"/>
          <w:rtl/>
          <w:lang w:bidi="ar-LB"/>
        </w:rPr>
        <w:t>في معرض تعليقه</w:t>
      </w:r>
      <w:r w:rsidRPr="00F95DF4">
        <w:rPr>
          <w:rFonts w:ascii="Simplified Arabic" w:eastAsia="Calibri" w:hAnsi="Simplified Arabic" w:cs="Simplified Arabic"/>
          <w:sz w:val="28"/>
          <w:szCs w:val="28"/>
          <w:rtl/>
          <w:lang w:bidi="ar-LB"/>
        </w:rPr>
        <w:t xml:space="preserve"> </w:t>
      </w:r>
      <w:r w:rsidRPr="00F95DF4">
        <w:rPr>
          <w:rFonts w:ascii="Simplified Arabic" w:eastAsia="Calibri" w:hAnsi="Simplified Arabic" w:cs="Simplified Arabic" w:hint="cs"/>
          <w:sz w:val="28"/>
          <w:szCs w:val="28"/>
          <w:rtl/>
          <w:lang w:bidi="ar-LB"/>
        </w:rPr>
        <w:t>على</w:t>
      </w:r>
      <w:r w:rsidRPr="00F95DF4">
        <w:rPr>
          <w:rFonts w:ascii="Simplified Arabic" w:eastAsia="Calibri" w:hAnsi="Simplified Arabic" w:cs="Simplified Arabic"/>
          <w:sz w:val="28"/>
          <w:szCs w:val="28"/>
          <w:rtl/>
          <w:lang w:bidi="ar-LB"/>
        </w:rPr>
        <w:t xml:space="preserve"> </w:t>
      </w:r>
      <w:r w:rsidRPr="00F95DF4">
        <w:rPr>
          <w:rFonts w:ascii="Simplified Arabic" w:eastAsia="Calibri" w:hAnsi="Simplified Arabic" w:cs="Simplified Arabic" w:hint="cs"/>
          <w:sz w:val="28"/>
          <w:szCs w:val="28"/>
          <w:rtl/>
          <w:lang w:bidi="ar-LB"/>
        </w:rPr>
        <w:t>هذه</w:t>
      </w:r>
      <w:r w:rsidRPr="00F95DF4">
        <w:rPr>
          <w:rFonts w:ascii="Simplified Arabic" w:eastAsia="Calibri" w:hAnsi="Simplified Arabic" w:cs="Simplified Arabic"/>
          <w:sz w:val="28"/>
          <w:szCs w:val="28"/>
          <w:rtl/>
          <w:lang w:bidi="ar-LB"/>
        </w:rPr>
        <w:t xml:space="preserve"> </w:t>
      </w:r>
      <w:r w:rsidRPr="00F95DF4">
        <w:rPr>
          <w:rFonts w:ascii="Simplified Arabic" w:eastAsia="Calibri" w:hAnsi="Simplified Arabic" w:cs="Simplified Arabic" w:hint="cs"/>
          <w:sz w:val="28"/>
          <w:szCs w:val="28"/>
          <w:rtl/>
          <w:lang w:bidi="ar-LB"/>
        </w:rPr>
        <w:t>الشراكة،</w:t>
      </w:r>
      <w:r w:rsidRPr="00F95DF4">
        <w:rPr>
          <w:rFonts w:ascii="Simplified Arabic" w:eastAsia="Calibri" w:hAnsi="Simplified Arabic" w:cs="Simplified Arabic"/>
          <w:sz w:val="28"/>
          <w:szCs w:val="28"/>
          <w:rtl/>
          <w:lang w:bidi="ar-LB"/>
        </w:rPr>
        <w:t xml:space="preserve"> </w:t>
      </w:r>
      <w:r w:rsidRPr="00F95DF4">
        <w:rPr>
          <w:rFonts w:ascii="Simplified Arabic" w:eastAsia="Calibri" w:hAnsi="Simplified Arabic" w:cs="Simplified Arabic" w:hint="cs"/>
          <w:sz w:val="28"/>
          <w:szCs w:val="28"/>
          <w:rtl/>
          <w:lang w:bidi="ar-LB"/>
        </w:rPr>
        <w:t>قال</w:t>
      </w:r>
      <w:r w:rsidRPr="00F95DF4">
        <w:rPr>
          <w:rFonts w:ascii="Simplified Arabic" w:eastAsia="Calibri" w:hAnsi="Simplified Arabic" w:cs="Simplified Arabic"/>
          <w:sz w:val="28"/>
          <w:szCs w:val="28"/>
          <w:rtl/>
          <w:lang w:bidi="ar-LB"/>
        </w:rPr>
        <w:t xml:space="preserve"> </w:t>
      </w:r>
      <w:r w:rsidRPr="00F95DF4">
        <w:rPr>
          <w:rFonts w:ascii="Simplified Arabic" w:eastAsia="Calibri" w:hAnsi="Simplified Arabic" w:cs="Simplified Arabic" w:hint="cs"/>
          <w:sz w:val="28"/>
          <w:szCs w:val="28"/>
          <w:rtl/>
          <w:lang w:bidi="ar-LB"/>
        </w:rPr>
        <w:t>إمري</w:t>
      </w:r>
      <w:r w:rsidRPr="00F95DF4">
        <w:rPr>
          <w:rFonts w:ascii="Simplified Arabic" w:eastAsia="Calibri" w:hAnsi="Simplified Arabic" w:cs="Simplified Arabic"/>
          <w:sz w:val="28"/>
          <w:szCs w:val="28"/>
          <w:rtl/>
          <w:lang w:bidi="ar-LB"/>
        </w:rPr>
        <w:t xml:space="preserve"> </w:t>
      </w:r>
      <w:r w:rsidRPr="00F95DF4">
        <w:rPr>
          <w:rFonts w:ascii="Simplified Arabic" w:eastAsia="Calibri" w:hAnsi="Simplified Arabic" w:cs="Simplified Arabic" w:hint="cs"/>
          <w:sz w:val="28"/>
          <w:szCs w:val="28"/>
          <w:rtl/>
          <w:lang w:bidi="ar-LB"/>
        </w:rPr>
        <w:t>غوركان،</w:t>
      </w:r>
      <w:r w:rsidRPr="00F95DF4">
        <w:rPr>
          <w:rFonts w:ascii="Simplified Arabic" w:eastAsia="Calibri" w:hAnsi="Simplified Arabic" w:cs="Simplified Arabic"/>
          <w:sz w:val="28"/>
          <w:szCs w:val="28"/>
          <w:rtl/>
          <w:lang w:bidi="ar-LB"/>
        </w:rPr>
        <w:t xml:space="preserve"> </w:t>
      </w:r>
      <w:r w:rsidRPr="00F95DF4">
        <w:rPr>
          <w:rFonts w:ascii="Simplified Arabic" w:eastAsia="Calibri" w:hAnsi="Simplified Arabic" w:cs="Simplified Arabic" w:hint="cs"/>
          <w:sz w:val="28"/>
          <w:szCs w:val="28"/>
          <w:rtl/>
          <w:lang w:bidi="ar-LB"/>
        </w:rPr>
        <w:t>الرئيس</w:t>
      </w:r>
      <w:r w:rsidRPr="00F95DF4">
        <w:rPr>
          <w:rFonts w:ascii="Simplified Arabic" w:eastAsia="Calibri" w:hAnsi="Simplified Arabic" w:cs="Simplified Arabic"/>
          <w:sz w:val="28"/>
          <w:szCs w:val="28"/>
          <w:rtl/>
          <w:lang w:bidi="ar-LB"/>
        </w:rPr>
        <w:t xml:space="preserve"> </w:t>
      </w:r>
      <w:r w:rsidRPr="00F95DF4">
        <w:rPr>
          <w:rFonts w:ascii="Simplified Arabic" w:eastAsia="Calibri" w:hAnsi="Simplified Arabic" w:cs="Simplified Arabic" w:hint="cs"/>
          <w:sz w:val="28"/>
          <w:szCs w:val="28"/>
          <w:rtl/>
          <w:lang w:bidi="ar-LB"/>
        </w:rPr>
        <w:t>التنفيذي</w:t>
      </w:r>
      <w:r w:rsidRPr="00F95DF4">
        <w:rPr>
          <w:rFonts w:ascii="Simplified Arabic" w:eastAsia="Calibri" w:hAnsi="Simplified Arabic" w:cs="Simplified Arabic"/>
          <w:sz w:val="28"/>
          <w:szCs w:val="28"/>
          <w:rtl/>
          <w:lang w:bidi="ar-LB"/>
        </w:rPr>
        <w:t xml:space="preserve"> </w:t>
      </w:r>
      <w:r w:rsidRPr="00F95DF4">
        <w:rPr>
          <w:rFonts w:ascii="Simplified Arabic" w:eastAsia="Calibri" w:hAnsi="Simplified Arabic" w:cs="Simplified Arabic" w:hint="cs"/>
          <w:sz w:val="28"/>
          <w:szCs w:val="28"/>
          <w:rtl/>
          <w:lang w:bidi="ar-LB"/>
        </w:rPr>
        <w:t>في شركة</w:t>
      </w:r>
      <w:r w:rsidRPr="00F95DF4">
        <w:rPr>
          <w:rFonts w:ascii="Simplified Arabic" w:eastAsia="Calibri" w:hAnsi="Simplified Arabic" w:cs="Simplified Arabic"/>
          <w:sz w:val="28"/>
          <w:szCs w:val="28"/>
          <w:rtl/>
          <w:lang w:bidi="ar-LB"/>
        </w:rPr>
        <w:t xml:space="preserve"> </w:t>
      </w:r>
      <w:r w:rsidRPr="00F95DF4">
        <w:rPr>
          <w:rFonts w:ascii="Simplified Arabic" w:eastAsia="Calibri" w:hAnsi="Simplified Arabic" w:cs="Simplified Arabic" w:hint="cs"/>
          <w:sz w:val="28"/>
          <w:szCs w:val="28"/>
          <w:rtl/>
          <w:lang w:bidi="ar-LB"/>
        </w:rPr>
        <w:t>تاتش</w:t>
      </w:r>
      <w:r>
        <w:rPr>
          <w:rFonts w:ascii="Simplified Arabic" w:eastAsia="Calibri" w:hAnsi="Simplified Arabic" w:cs="Simplified Arabic" w:hint="cs"/>
          <w:sz w:val="28"/>
          <w:szCs w:val="28"/>
          <w:rtl/>
          <w:lang w:bidi="ar-LB"/>
        </w:rPr>
        <w:t>:</w:t>
      </w:r>
      <w:r w:rsidR="00D95FB8">
        <w:rPr>
          <w:rFonts w:ascii="Simplified Arabic" w:eastAsia="Calibri" w:hAnsi="Simplified Arabic" w:cs="Simplified Arabic" w:hint="cs"/>
          <w:sz w:val="28"/>
          <w:szCs w:val="28"/>
          <w:rtl/>
          <w:lang w:bidi="ar-LB"/>
        </w:rPr>
        <w:t xml:space="preserve"> </w:t>
      </w:r>
      <w:r>
        <w:rPr>
          <w:rFonts w:ascii="Simplified Arabic" w:eastAsia="Calibri" w:hAnsi="Simplified Arabic" w:cs="Simplified Arabic" w:hint="cs"/>
          <w:sz w:val="28"/>
          <w:szCs w:val="28"/>
          <w:rtl/>
          <w:lang w:bidi="ar-LB"/>
        </w:rPr>
        <w:t>"</w:t>
      </w:r>
      <w:r w:rsidR="00D00D93">
        <w:rPr>
          <w:rFonts w:ascii="Simplified Arabic" w:eastAsia="Calibri" w:hAnsi="Simplified Arabic" w:cs="Simplified Arabic" w:hint="cs"/>
          <w:sz w:val="28"/>
          <w:szCs w:val="28"/>
          <w:rtl/>
          <w:lang w:bidi="ar-LB"/>
        </w:rPr>
        <w:t xml:space="preserve">إن </w:t>
      </w:r>
      <w:r w:rsidR="00FB68EA">
        <w:rPr>
          <w:rFonts w:ascii="Simplified Arabic" w:eastAsia="Calibri" w:hAnsi="Simplified Arabic" w:cs="Simplified Arabic" w:hint="cs"/>
          <w:sz w:val="28"/>
          <w:szCs w:val="28"/>
          <w:rtl/>
          <w:lang w:bidi="ar-LB"/>
        </w:rPr>
        <w:t xml:space="preserve">جائزة </w:t>
      </w:r>
      <w:r w:rsidR="00D00D93" w:rsidRPr="00F95DF4">
        <w:rPr>
          <w:rFonts w:ascii="Simplified Arabic" w:eastAsia="Calibri" w:hAnsi="Simplified Arabic" w:cs="Simplified Arabic"/>
          <w:sz w:val="28"/>
          <w:szCs w:val="28"/>
          <w:lang w:bidi="ar-LB"/>
        </w:rPr>
        <w:t>touch - MSFEA Startup Award</w:t>
      </w:r>
      <w:r w:rsidR="00D00D93">
        <w:rPr>
          <w:rFonts w:ascii="Simplified Arabic" w:eastAsia="Calibri" w:hAnsi="Simplified Arabic" w:cs="Simplified Arabic" w:hint="cs"/>
          <w:sz w:val="28"/>
          <w:szCs w:val="28"/>
          <w:rtl/>
          <w:lang w:bidi="ar-LB"/>
        </w:rPr>
        <w:t xml:space="preserve"> هي ترجمة عملية لإستراتيجية </w:t>
      </w:r>
      <w:r w:rsidR="00961FDC">
        <w:rPr>
          <w:rFonts w:ascii="Simplified Arabic" w:eastAsia="Calibri" w:hAnsi="Simplified Arabic" w:cs="Simplified Arabic" w:hint="cs"/>
          <w:sz w:val="28"/>
          <w:szCs w:val="28"/>
          <w:rtl/>
          <w:lang w:bidi="ar-LB"/>
        </w:rPr>
        <w:t>الشركة</w:t>
      </w:r>
      <w:r w:rsidR="00D00D93">
        <w:rPr>
          <w:rFonts w:ascii="Simplified Arabic" w:eastAsia="Calibri" w:hAnsi="Simplified Arabic" w:cs="Simplified Arabic" w:hint="cs"/>
          <w:sz w:val="28"/>
          <w:szCs w:val="28"/>
          <w:rtl/>
          <w:lang w:bidi="ar-LB"/>
        </w:rPr>
        <w:t xml:space="preserve"> الخاصة ب</w:t>
      </w:r>
      <w:r w:rsidR="00DD2540">
        <w:rPr>
          <w:rFonts w:ascii="Simplified Arabic" w:eastAsia="Calibri" w:hAnsi="Simplified Arabic" w:cs="Simplified Arabic" w:hint="cs"/>
          <w:sz w:val="28"/>
          <w:szCs w:val="28"/>
          <w:rtl/>
          <w:lang w:bidi="ar-LB"/>
        </w:rPr>
        <w:t xml:space="preserve">تحقيق </w:t>
      </w:r>
      <w:r w:rsidR="00D00D93">
        <w:rPr>
          <w:rFonts w:ascii="Simplified Arabic" w:eastAsia="Calibri" w:hAnsi="Simplified Arabic" w:cs="Simplified Arabic" w:hint="cs"/>
          <w:sz w:val="28"/>
          <w:szCs w:val="28"/>
          <w:rtl/>
          <w:lang w:bidi="ar-LB"/>
        </w:rPr>
        <w:t xml:space="preserve">الإبتكار الرقمي </w:t>
      </w:r>
      <w:r w:rsidR="00DD2540">
        <w:rPr>
          <w:rFonts w:ascii="Simplified Arabic" w:eastAsia="Calibri" w:hAnsi="Simplified Arabic" w:cs="Simplified Arabic" w:hint="cs"/>
          <w:sz w:val="28"/>
          <w:szCs w:val="28"/>
          <w:rtl/>
          <w:lang w:bidi="ar-LB"/>
        </w:rPr>
        <w:t>من خلال الطاقات والمواهب اللبنانية الشابة</w:t>
      </w:r>
      <w:r w:rsidR="00D00D93">
        <w:rPr>
          <w:rFonts w:ascii="Simplified Arabic" w:eastAsia="Calibri" w:hAnsi="Simplified Arabic" w:cs="Simplified Arabic" w:hint="cs"/>
          <w:sz w:val="28"/>
          <w:szCs w:val="28"/>
          <w:rtl/>
          <w:lang w:bidi="ar-LB"/>
        </w:rPr>
        <w:t>. والهدف</w:t>
      </w:r>
      <w:r w:rsidR="00DD2540">
        <w:rPr>
          <w:rFonts w:ascii="Simplified Arabic" w:eastAsia="Calibri" w:hAnsi="Simplified Arabic" w:cs="Simplified Arabic" w:hint="cs"/>
          <w:sz w:val="28"/>
          <w:szCs w:val="28"/>
          <w:rtl/>
          <w:lang w:bidi="ar-LB"/>
        </w:rPr>
        <w:t xml:space="preserve"> الرئيسي من هذا البرنامج هو </w:t>
      </w:r>
      <w:r w:rsidR="00FB68EA">
        <w:rPr>
          <w:rFonts w:ascii="Simplified Arabic" w:eastAsia="Calibri" w:hAnsi="Simplified Arabic" w:cs="Simplified Arabic" w:hint="cs"/>
          <w:sz w:val="28"/>
          <w:szCs w:val="28"/>
          <w:rtl/>
          <w:lang w:bidi="ar-LB"/>
        </w:rPr>
        <w:t>تحفيز</w:t>
      </w:r>
      <w:r w:rsidR="00DD2540">
        <w:rPr>
          <w:rFonts w:ascii="Simplified Arabic" w:eastAsia="Calibri" w:hAnsi="Simplified Arabic" w:cs="Simplified Arabic" w:hint="cs"/>
          <w:sz w:val="28"/>
          <w:szCs w:val="28"/>
          <w:rtl/>
          <w:lang w:bidi="ar-LB"/>
        </w:rPr>
        <w:t xml:space="preserve"> الطلاب وإتاحة المجال  أمامهم</w:t>
      </w:r>
      <w:r w:rsidR="00D00D93">
        <w:rPr>
          <w:rFonts w:ascii="Simplified Arabic" w:eastAsia="Calibri" w:hAnsi="Simplified Arabic" w:cs="Simplified Arabic" w:hint="cs"/>
          <w:sz w:val="28"/>
          <w:szCs w:val="28"/>
          <w:rtl/>
          <w:lang w:bidi="ar-LB"/>
        </w:rPr>
        <w:t xml:space="preserve"> </w:t>
      </w:r>
      <w:r w:rsidR="00DD2540">
        <w:rPr>
          <w:rFonts w:ascii="Simplified Arabic" w:eastAsia="Calibri" w:hAnsi="Simplified Arabic" w:cs="Simplified Arabic" w:hint="cs"/>
          <w:sz w:val="28"/>
          <w:szCs w:val="28"/>
          <w:rtl/>
          <w:lang w:bidi="ar-LB"/>
        </w:rPr>
        <w:t>ل</w:t>
      </w:r>
      <w:r w:rsidR="00D00D93">
        <w:rPr>
          <w:rFonts w:ascii="Simplified Arabic" w:eastAsia="Calibri" w:hAnsi="Simplified Arabic" w:cs="Simplified Arabic" w:hint="cs"/>
          <w:sz w:val="28"/>
          <w:szCs w:val="28"/>
          <w:rtl/>
          <w:lang w:bidi="ar-LB"/>
        </w:rPr>
        <w:t xml:space="preserve">معرفة </w:t>
      </w:r>
      <w:r w:rsidR="00DD2540">
        <w:rPr>
          <w:rFonts w:ascii="Simplified Arabic" w:eastAsia="Calibri" w:hAnsi="Simplified Arabic" w:cs="Simplified Arabic" w:hint="cs"/>
          <w:sz w:val="28"/>
          <w:szCs w:val="28"/>
          <w:rtl/>
          <w:lang w:bidi="ar-LB"/>
        </w:rPr>
        <w:t xml:space="preserve"> واختبار </w:t>
      </w:r>
      <w:r w:rsidR="00D00D93">
        <w:rPr>
          <w:rFonts w:ascii="Simplified Arabic" w:eastAsia="Calibri" w:hAnsi="Simplified Arabic" w:cs="Simplified Arabic" w:hint="cs"/>
          <w:sz w:val="28"/>
          <w:szCs w:val="28"/>
          <w:rtl/>
          <w:lang w:bidi="ar-LB"/>
        </w:rPr>
        <w:t>ما ينتظرهم بعد التخرّج</w:t>
      </w:r>
      <w:r w:rsidR="00DD2540">
        <w:rPr>
          <w:rFonts w:ascii="Simplified Arabic" w:eastAsia="Calibri" w:hAnsi="Simplified Arabic" w:cs="Simplified Arabic" w:hint="cs"/>
          <w:sz w:val="28"/>
          <w:szCs w:val="28"/>
          <w:rtl/>
          <w:lang w:bidi="ar-LB"/>
        </w:rPr>
        <w:t xml:space="preserve"> من الجامعة</w:t>
      </w:r>
      <w:r w:rsidR="00FB68EA">
        <w:rPr>
          <w:rFonts w:ascii="Simplified Arabic" w:eastAsia="Calibri" w:hAnsi="Simplified Arabic" w:cs="Simplified Arabic" w:hint="cs"/>
          <w:sz w:val="28"/>
          <w:szCs w:val="28"/>
          <w:rtl/>
          <w:lang w:bidi="ar-LB"/>
        </w:rPr>
        <w:t xml:space="preserve"> في سوق العمل</w:t>
      </w:r>
      <w:r w:rsidR="00DD2540">
        <w:rPr>
          <w:rFonts w:ascii="Simplified Arabic" w:eastAsia="Calibri" w:hAnsi="Simplified Arabic" w:cs="Simplified Arabic" w:hint="cs"/>
          <w:sz w:val="28"/>
          <w:szCs w:val="28"/>
          <w:rtl/>
          <w:lang w:bidi="ar-LB"/>
        </w:rPr>
        <w:t>. ونحن نتطلع إلى توفير الدعم لهم وت</w:t>
      </w:r>
      <w:r w:rsidR="00D00D93">
        <w:rPr>
          <w:rFonts w:ascii="Simplified Arabic" w:eastAsia="Calibri" w:hAnsi="Simplified Arabic" w:cs="Simplified Arabic" w:hint="cs"/>
          <w:sz w:val="28"/>
          <w:szCs w:val="28"/>
          <w:rtl/>
          <w:lang w:bidi="ar-LB"/>
        </w:rPr>
        <w:t>شج</w:t>
      </w:r>
      <w:r w:rsidR="00DD2540">
        <w:rPr>
          <w:rFonts w:ascii="Simplified Arabic" w:eastAsia="Calibri" w:hAnsi="Simplified Arabic" w:cs="Simplified Arabic" w:hint="cs"/>
          <w:sz w:val="28"/>
          <w:szCs w:val="28"/>
          <w:rtl/>
          <w:lang w:bidi="ar-LB"/>
        </w:rPr>
        <w:t>ي</w:t>
      </w:r>
      <w:r w:rsidR="00D95FB8">
        <w:rPr>
          <w:rFonts w:ascii="Simplified Arabic" w:eastAsia="Calibri" w:hAnsi="Simplified Arabic" w:cs="Simplified Arabic" w:hint="cs"/>
          <w:sz w:val="28"/>
          <w:szCs w:val="28"/>
          <w:rtl/>
          <w:lang w:bidi="ar-LB"/>
        </w:rPr>
        <w:t>عهم</w:t>
      </w:r>
      <w:r w:rsidR="00D00D93">
        <w:rPr>
          <w:rFonts w:ascii="Simplified Arabic" w:eastAsia="Calibri" w:hAnsi="Simplified Arabic" w:cs="Simplified Arabic" w:hint="cs"/>
          <w:sz w:val="28"/>
          <w:szCs w:val="28"/>
          <w:rtl/>
          <w:lang w:bidi="ar-LB"/>
        </w:rPr>
        <w:t xml:space="preserve"> لإنشاء</w:t>
      </w:r>
      <w:r w:rsidR="00961FDC">
        <w:rPr>
          <w:rFonts w:ascii="Simplified Arabic" w:eastAsia="Calibri" w:hAnsi="Simplified Arabic" w:cs="Simplified Arabic" w:hint="cs"/>
          <w:sz w:val="28"/>
          <w:szCs w:val="28"/>
          <w:rtl/>
          <w:lang w:bidi="ar-LB"/>
        </w:rPr>
        <w:t xml:space="preserve"> شركاتهم الناشئة الخاصة بهدف تعزيز </w:t>
      </w:r>
      <w:r w:rsidR="00DD2540">
        <w:rPr>
          <w:rFonts w:ascii="Simplified Arabic" w:eastAsia="Calibri" w:hAnsi="Simplified Arabic" w:cs="Simplified Arabic" w:hint="cs"/>
          <w:sz w:val="28"/>
          <w:szCs w:val="28"/>
          <w:rtl/>
          <w:lang w:bidi="ar-LB"/>
        </w:rPr>
        <w:t>المنظومة</w:t>
      </w:r>
      <w:r w:rsidR="00961FDC">
        <w:rPr>
          <w:rFonts w:ascii="Simplified Arabic" w:eastAsia="Calibri" w:hAnsi="Simplified Arabic" w:cs="Simplified Arabic" w:hint="cs"/>
          <w:sz w:val="28"/>
          <w:szCs w:val="28"/>
          <w:rtl/>
          <w:lang w:bidi="ar-LB"/>
        </w:rPr>
        <w:t xml:space="preserve"> </w:t>
      </w:r>
      <w:r w:rsidR="00DD2540">
        <w:rPr>
          <w:rFonts w:ascii="Simplified Arabic" w:eastAsia="Calibri" w:hAnsi="Simplified Arabic" w:cs="Simplified Arabic" w:hint="cs"/>
          <w:sz w:val="28"/>
          <w:szCs w:val="28"/>
          <w:rtl/>
          <w:lang w:bidi="ar-LB"/>
        </w:rPr>
        <w:t>ال</w:t>
      </w:r>
      <w:r w:rsidR="00961FDC">
        <w:rPr>
          <w:rFonts w:ascii="Simplified Arabic" w:eastAsia="Calibri" w:hAnsi="Simplified Arabic" w:cs="Simplified Arabic" w:hint="cs"/>
          <w:sz w:val="28"/>
          <w:szCs w:val="28"/>
          <w:rtl/>
          <w:lang w:bidi="ar-LB"/>
        </w:rPr>
        <w:t>بيئية للشركات ال</w:t>
      </w:r>
      <w:r w:rsidR="00FB68EA">
        <w:rPr>
          <w:rFonts w:ascii="Simplified Arabic" w:eastAsia="Calibri" w:hAnsi="Simplified Arabic" w:cs="Simplified Arabic" w:hint="cs"/>
          <w:sz w:val="28"/>
          <w:szCs w:val="28"/>
          <w:rtl/>
          <w:lang w:bidi="ar-LB"/>
        </w:rPr>
        <w:t xml:space="preserve">ناشئة </w:t>
      </w:r>
      <w:r w:rsidR="00D95FB8">
        <w:rPr>
          <w:rFonts w:ascii="Simplified Arabic" w:eastAsia="Calibri" w:hAnsi="Simplified Arabic" w:cs="Simplified Arabic" w:hint="cs"/>
          <w:sz w:val="28"/>
          <w:szCs w:val="28"/>
          <w:rtl/>
          <w:lang w:bidi="ar-LB"/>
        </w:rPr>
        <w:t>في لبنان".</w:t>
      </w:r>
    </w:p>
    <w:p w14:paraId="7A4537E4" w14:textId="77777777" w:rsidR="001E5D99" w:rsidRDefault="001E5D99" w:rsidP="00496ABD">
      <w:pPr>
        <w:bidi/>
        <w:spacing w:after="160" w:line="259" w:lineRule="auto"/>
        <w:jc w:val="both"/>
        <w:rPr>
          <w:rFonts w:ascii="Simplified Arabic" w:eastAsia="Calibri" w:hAnsi="Simplified Arabic" w:cs="Simplified Arabic"/>
          <w:sz w:val="28"/>
          <w:szCs w:val="28"/>
          <w:rtl/>
          <w:lang w:bidi="ar-LB"/>
        </w:rPr>
      </w:pPr>
    </w:p>
    <w:p w14:paraId="199B1CBD" w14:textId="77777777" w:rsidR="00E21A29" w:rsidRDefault="00496ABD" w:rsidP="00E21A29">
      <w:pPr>
        <w:bidi/>
        <w:spacing w:after="160" w:line="259" w:lineRule="auto"/>
        <w:jc w:val="both"/>
        <w:rPr>
          <w:rFonts w:ascii="Simplified Arabic" w:eastAsia="Calibri" w:hAnsi="Simplified Arabic" w:cs="Simplified Arabic"/>
          <w:sz w:val="28"/>
          <w:szCs w:val="28"/>
          <w:rtl/>
          <w:lang w:bidi="ar-LB"/>
        </w:rPr>
      </w:pPr>
      <w:r w:rsidRPr="00496ABD">
        <w:rPr>
          <w:rFonts w:ascii="Simplified Arabic" w:eastAsia="Calibri" w:hAnsi="Simplified Arabic" w:cs="Simplified Arabic" w:hint="cs"/>
          <w:sz w:val="28"/>
          <w:szCs w:val="28"/>
          <w:rtl/>
          <w:lang w:bidi="ar-LB"/>
        </w:rPr>
        <w:t>وقد علق</w:t>
      </w:r>
      <w:r>
        <w:rPr>
          <w:rFonts w:ascii="Simplified Arabic" w:eastAsia="Calibri" w:hAnsi="Simplified Arabic" w:cs="Simplified Arabic" w:hint="cs"/>
          <w:sz w:val="28"/>
          <w:szCs w:val="28"/>
          <w:rtl/>
          <w:lang w:bidi="ar-LB"/>
        </w:rPr>
        <w:t xml:space="preserve"> د.</w:t>
      </w:r>
      <w:r w:rsidRPr="00496ABD">
        <w:rPr>
          <w:rFonts w:ascii="Simplified Arabic" w:eastAsia="Calibri" w:hAnsi="Simplified Arabic" w:cs="Simplified Arabic" w:hint="cs"/>
          <w:sz w:val="28"/>
          <w:szCs w:val="28"/>
          <w:rtl/>
          <w:lang w:bidi="ar-LB"/>
        </w:rPr>
        <w:t xml:space="preserve"> أيمن قيسي، مساعد عميد </w:t>
      </w:r>
      <w:r>
        <w:rPr>
          <w:rFonts w:ascii="Simplified Arabic" w:eastAsia="Calibri" w:hAnsi="Simplified Arabic" w:cs="Simplified Arabic" w:hint="cs"/>
          <w:sz w:val="28"/>
          <w:szCs w:val="28"/>
          <w:rtl/>
          <w:lang w:bidi="ar-LB"/>
        </w:rPr>
        <w:t>كلية مارون سمعان للهندسة والعمارة</w:t>
      </w:r>
      <w:r w:rsidRPr="00496ABD">
        <w:rPr>
          <w:rFonts w:ascii="Simplified Arabic" w:eastAsia="Calibri" w:hAnsi="Simplified Arabic" w:cs="Simplified Arabic" w:hint="cs"/>
          <w:sz w:val="28"/>
          <w:szCs w:val="28"/>
          <w:rtl/>
          <w:lang w:bidi="ar-LB"/>
        </w:rPr>
        <w:t xml:space="preserve"> </w:t>
      </w:r>
      <w:r>
        <w:rPr>
          <w:rFonts w:ascii="Simplified Arabic" w:eastAsia="Calibri" w:hAnsi="Simplified Arabic" w:cs="Simplified Arabic" w:hint="cs"/>
          <w:sz w:val="28"/>
          <w:szCs w:val="28"/>
          <w:rtl/>
          <w:lang w:bidi="ar-LB"/>
        </w:rPr>
        <w:t xml:space="preserve">في الجامعة الأميركية في بيروت </w:t>
      </w:r>
      <w:r w:rsidRPr="00496ABD">
        <w:rPr>
          <w:rFonts w:ascii="Simplified Arabic" w:eastAsia="Calibri" w:hAnsi="Simplified Arabic" w:cs="Simplified Arabic" w:hint="cs"/>
          <w:sz w:val="28"/>
          <w:szCs w:val="28"/>
          <w:rtl/>
          <w:lang w:bidi="ar-LB"/>
        </w:rPr>
        <w:t>على هذه الشراكة بالقول: "الجامعة الأميركية في بيروت هي جامعة رائدة في</w:t>
      </w:r>
      <w:r>
        <w:rPr>
          <w:rFonts w:ascii="Simplified Arabic" w:eastAsia="Calibri" w:hAnsi="Simplified Arabic" w:cs="Simplified Arabic" w:hint="cs"/>
          <w:sz w:val="28"/>
          <w:szCs w:val="28"/>
          <w:rtl/>
          <w:lang w:bidi="ar-LB"/>
        </w:rPr>
        <w:t xml:space="preserve"> المنطقة،  </w:t>
      </w:r>
      <w:r w:rsidR="001E5D99">
        <w:rPr>
          <w:rFonts w:ascii="Simplified Arabic" w:eastAsia="Calibri" w:hAnsi="Simplified Arabic" w:cs="Simplified Arabic" w:hint="cs"/>
          <w:sz w:val="28"/>
          <w:szCs w:val="28"/>
          <w:rtl/>
          <w:lang w:bidi="ar-LB"/>
        </w:rPr>
        <w:t xml:space="preserve">وهي تتميز بوقعها الكبير على صعيد </w:t>
      </w:r>
      <w:r w:rsidRPr="00496ABD">
        <w:rPr>
          <w:rFonts w:ascii="Simplified Arabic" w:eastAsia="Calibri" w:hAnsi="Simplified Arabic" w:cs="Simplified Arabic" w:hint="cs"/>
          <w:sz w:val="28"/>
          <w:szCs w:val="28"/>
          <w:rtl/>
          <w:lang w:bidi="ar-LB"/>
        </w:rPr>
        <w:t>جهودها في تقديم الأبحاث والتطوير في مجالات هندسة الاتصالات</w:t>
      </w:r>
      <w:r w:rsidRPr="00496ABD">
        <w:rPr>
          <w:rFonts w:ascii="Simplified Arabic" w:eastAsia="Calibri" w:hAnsi="Simplified Arabic" w:cs="Simplified Arabic" w:hint="cs"/>
          <w:sz w:val="28"/>
          <w:szCs w:val="28"/>
          <w:lang w:bidi="ar-LB"/>
        </w:rPr>
        <w:t xml:space="preserve">. </w:t>
      </w:r>
      <w:r w:rsidR="00E21A29">
        <w:rPr>
          <w:rFonts w:ascii="Simplified Arabic" w:eastAsia="Calibri" w:hAnsi="Simplified Arabic" w:cs="Simplified Arabic" w:hint="cs"/>
          <w:sz w:val="28"/>
          <w:szCs w:val="28"/>
          <w:rtl/>
          <w:lang w:bidi="ar-LB"/>
        </w:rPr>
        <w:t>ويؤكد</w:t>
      </w:r>
      <w:r w:rsidR="001E5D99">
        <w:rPr>
          <w:rFonts w:ascii="Simplified Arabic" w:eastAsia="Calibri" w:hAnsi="Simplified Arabic" w:cs="Simplified Arabic" w:hint="cs"/>
          <w:sz w:val="28"/>
          <w:szCs w:val="28"/>
          <w:rtl/>
          <w:lang w:bidi="ar-LB"/>
        </w:rPr>
        <w:t xml:space="preserve"> هذا</w:t>
      </w:r>
      <w:r w:rsidRPr="00496ABD">
        <w:rPr>
          <w:rFonts w:ascii="Simplified Arabic" w:eastAsia="Calibri" w:hAnsi="Simplified Arabic" w:cs="Simplified Arabic" w:hint="cs"/>
          <w:sz w:val="28"/>
          <w:szCs w:val="28"/>
          <w:rtl/>
          <w:lang w:bidi="ar-LB"/>
        </w:rPr>
        <w:t xml:space="preserve"> التعاون على </w:t>
      </w:r>
    </w:p>
    <w:p w14:paraId="1294576A" w14:textId="77777777" w:rsidR="00E21A29" w:rsidRDefault="00E21A29" w:rsidP="00E21A29">
      <w:pPr>
        <w:bidi/>
        <w:spacing w:after="160" w:line="259" w:lineRule="auto"/>
        <w:jc w:val="both"/>
        <w:rPr>
          <w:rFonts w:ascii="Simplified Arabic" w:eastAsia="Calibri" w:hAnsi="Simplified Arabic" w:cs="Simplified Arabic"/>
          <w:sz w:val="28"/>
          <w:szCs w:val="28"/>
          <w:rtl/>
          <w:lang w:bidi="ar-LB"/>
        </w:rPr>
      </w:pPr>
    </w:p>
    <w:p w14:paraId="3962A2D2" w14:textId="77777777" w:rsidR="00E21A29" w:rsidRDefault="00E21A29" w:rsidP="00E21A29">
      <w:pPr>
        <w:bidi/>
        <w:spacing w:after="160" w:line="259" w:lineRule="auto"/>
        <w:jc w:val="both"/>
        <w:rPr>
          <w:rFonts w:ascii="Simplified Arabic" w:eastAsia="Calibri" w:hAnsi="Simplified Arabic" w:cs="Simplified Arabic"/>
          <w:sz w:val="28"/>
          <w:szCs w:val="28"/>
          <w:rtl/>
          <w:lang w:bidi="ar-LB"/>
        </w:rPr>
      </w:pPr>
    </w:p>
    <w:p w14:paraId="49046675" w14:textId="77777777" w:rsidR="00E21A29" w:rsidRDefault="00E21A29" w:rsidP="00E21A29">
      <w:pPr>
        <w:bidi/>
        <w:spacing w:after="160" w:line="259" w:lineRule="auto"/>
        <w:jc w:val="both"/>
        <w:rPr>
          <w:rFonts w:ascii="Simplified Arabic" w:eastAsia="Calibri" w:hAnsi="Simplified Arabic" w:cs="Simplified Arabic"/>
          <w:sz w:val="28"/>
          <w:szCs w:val="28"/>
          <w:rtl/>
          <w:lang w:bidi="ar-LB"/>
        </w:rPr>
      </w:pPr>
    </w:p>
    <w:p w14:paraId="11281751" w14:textId="324951C2" w:rsidR="00496ABD" w:rsidRPr="00EE1A0D" w:rsidRDefault="00496ABD" w:rsidP="00E21A29">
      <w:pPr>
        <w:bidi/>
        <w:spacing w:after="160" w:line="259" w:lineRule="auto"/>
        <w:jc w:val="both"/>
        <w:rPr>
          <w:rFonts w:ascii="Simplified Arabic" w:eastAsia="Calibri" w:hAnsi="Simplified Arabic" w:cs="Simplified Arabic" w:hint="cs"/>
          <w:sz w:val="28"/>
          <w:szCs w:val="28"/>
          <w:rtl/>
          <w:lang w:bidi="ar-LB"/>
        </w:rPr>
      </w:pPr>
      <w:r w:rsidRPr="00496ABD">
        <w:rPr>
          <w:rFonts w:ascii="Simplified Arabic" w:eastAsia="Calibri" w:hAnsi="Simplified Arabic" w:cs="Simplified Arabic" w:hint="cs"/>
          <w:sz w:val="28"/>
          <w:szCs w:val="28"/>
          <w:rtl/>
          <w:lang w:bidi="ar-LB"/>
        </w:rPr>
        <w:t>أهمية تنمية روح ريادة الأعمال بين الطلاب</w:t>
      </w:r>
      <w:r w:rsidRPr="00496ABD">
        <w:rPr>
          <w:rFonts w:ascii="Simplified Arabic" w:eastAsia="Calibri" w:hAnsi="Simplified Arabic" w:cs="Simplified Arabic" w:hint="cs"/>
          <w:sz w:val="28"/>
          <w:szCs w:val="28"/>
          <w:lang w:bidi="ar-LB"/>
        </w:rPr>
        <w:t xml:space="preserve">. </w:t>
      </w:r>
      <w:r w:rsidRPr="00496ABD">
        <w:rPr>
          <w:rFonts w:ascii="Simplified Arabic" w:eastAsia="Calibri" w:hAnsi="Simplified Arabic" w:cs="Simplified Arabic" w:hint="cs"/>
          <w:sz w:val="28"/>
          <w:szCs w:val="28"/>
          <w:rtl/>
          <w:lang w:bidi="ar-LB"/>
        </w:rPr>
        <w:t xml:space="preserve"> كما </w:t>
      </w:r>
      <w:r w:rsidR="00E21A29">
        <w:rPr>
          <w:rFonts w:ascii="Simplified Arabic" w:eastAsia="Calibri" w:hAnsi="Simplified Arabic" w:cs="Simplified Arabic" w:hint="cs"/>
          <w:sz w:val="28"/>
          <w:szCs w:val="28"/>
          <w:rtl/>
          <w:lang w:bidi="ar-LB"/>
        </w:rPr>
        <w:t>يشدد</w:t>
      </w:r>
      <w:r w:rsidRPr="00496ABD">
        <w:rPr>
          <w:rFonts w:ascii="Simplified Arabic" w:eastAsia="Calibri" w:hAnsi="Simplified Arabic" w:cs="Simplified Arabic" w:hint="cs"/>
          <w:sz w:val="28"/>
          <w:szCs w:val="28"/>
          <w:rtl/>
          <w:lang w:bidi="ar-LB"/>
        </w:rPr>
        <w:t xml:space="preserve"> على أهمية مكافأة المشاريع المبتكرة التي </w:t>
      </w:r>
      <w:r w:rsidR="00E21A29">
        <w:rPr>
          <w:rFonts w:ascii="Simplified Arabic" w:eastAsia="Calibri" w:hAnsi="Simplified Arabic" w:cs="Simplified Arabic" w:hint="cs"/>
          <w:sz w:val="28"/>
          <w:szCs w:val="28"/>
          <w:rtl/>
          <w:lang w:bidi="ar-LB"/>
        </w:rPr>
        <w:t xml:space="preserve">لديها فرص النجاح </w:t>
      </w:r>
      <w:r w:rsidRPr="00496ABD">
        <w:rPr>
          <w:rFonts w:ascii="Simplified Arabic" w:eastAsia="Calibri" w:hAnsi="Simplified Arabic" w:cs="Simplified Arabic" w:hint="cs"/>
          <w:sz w:val="28"/>
          <w:szCs w:val="28"/>
          <w:rtl/>
          <w:lang w:bidi="ar-LB"/>
        </w:rPr>
        <w:t>كشركات ناشئة.</w:t>
      </w:r>
      <w:r w:rsidRPr="00496ABD">
        <w:rPr>
          <w:rFonts w:ascii="Simplified Arabic" w:eastAsia="Calibri" w:hAnsi="Simplified Arabic" w:cs="Simplified Arabic" w:hint="cs"/>
          <w:sz w:val="28"/>
          <w:szCs w:val="28"/>
          <w:lang w:bidi="ar-LB"/>
        </w:rPr>
        <w:t xml:space="preserve"> </w:t>
      </w:r>
      <w:r w:rsidRPr="00496ABD">
        <w:rPr>
          <w:rFonts w:ascii="Simplified Arabic" w:eastAsia="Calibri" w:hAnsi="Simplified Arabic" w:cs="Simplified Arabic" w:hint="cs"/>
          <w:sz w:val="28"/>
          <w:szCs w:val="28"/>
          <w:rtl/>
          <w:lang w:bidi="ar-LB"/>
        </w:rPr>
        <w:t xml:space="preserve"> وتأتي هذه الجائزة بالتزامن مع مرحلة تخرج الطلاب وكجزء من مسار</w:t>
      </w:r>
      <w:r>
        <w:rPr>
          <w:rFonts w:ascii="Simplified Arabic" w:eastAsia="Calibri" w:hAnsi="Simplified Arabic" w:cs="Simplified Arabic" w:hint="cs"/>
          <w:sz w:val="28"/>
          <w:szCs w:val="28"/>
          <w:rtl/>
          <w:lang w:bidi="ar-LB"/>
        </w:rPr>
        <w:t xml:space="preserve"> ريادة الأعم</w:t>
      </w:r>
      <w:r w:rsidR="00E21A29">
        <w:rPr>
          <w:rFonts w:ascii="Simplified Arabic" w:eastAsia="Calibri" w:hAnsi="Simplified Arabic" w:cs="Simplified Arabic" w:hint="cs"/>
          <w:sz w:val="28"/>
          <w:szCs w:val="28"/>
          <w:rtl/>
          <w:lang w:bidi="ar-LB"/>
        </w:rPr>
        <w:t xml:space="preserve">ال الذي أطلقته الكلية مؤخراً </w:t>
      </w:r>
      <w:bookmarkStart w:id="0" w:name="_GoBack"/>
      <w:bookmarkEnd w:id="0"/>
      <w:r>
        <w:rPr>
          <w:rFonts w:ascii="Simplified Arabic" w:eastAsia="Calibri" w:hAnsi="Simplified Arabic" w:cs="Simplified Arabic" w:hint="cs"/>
          <w:sz w:val="28"/>
          <w:szCs w:val="28"/>
          <w:rtl/>
          <w:lang w:bidi="ar-LB"/>
        </w:rPr>
        <w:t xml:space="preserve">". </w:t>
      </w:r>
      <w:r w:rsidRPr="00496ABD">
        <w:rPr>
          <w:rFonts w:ascii="Simplified Arabic" w:eastAsia="Calibri" w:hAnsi="Simplified Arabic" w:cs="Simplified Arabic" w:hint="cs"/>
          <w:sz w:val="28"/>
          <w:szCs w:val="28"/>
          <w:rtl/>
          <w:lang w:bidi="ar-LB"/>
        </w:rPr>
        <w:t xml:space="preserve"> </w:t>
      </w:r>
    </w:p>
    <w:p w14:paraId="35A1F687" w14:textId="77777777" w:rsidR="00E21A29" w:rsidRDefault="00E21A29" w:rsidP="00D95FB8">
      <w:pPr>
        <w:bidi/>
        <w:spacing w:after="160" w:line="259" w:lineRule="auto"/>
        <w:jc w:val="both"/>
        <w:rPr>
          <w:rFonts w:ascii="Simplified Arabic" w:eastAsia="Calibri" w:hAnsi="Simplified Arabic" w:cs="Simplified Arabic"/>
          <w:sz w:val="28"/>
          <w:szCs w:val="28"/>
          <w:rtl/>
          <w:lang w:bidi="ar-LB"/>
        </w:rPr>
      </w:pPr>
    </w:p>
    <w:p w14:paraId="1C385D5E" w14:textId="00CC388C" w:rsidR="00ED29D7" w:rsidRPr="00C02AEC" w:rsidRDefault="00DD2540" w:rsidP="00E21A29">
      <w:pPr>
        <w:bidi/>
        <w:spacing w:after="160" w:line="259" w:lineRule="auto"/>
        <w:jc w:val="both"/>
        <w:rPr>
          <w:rFonts w:ascii="Simplified Arabic" w:eastAsia="Calibri" w:hAnsi="Simplified Arabic" w:cs="Simplified Arabic"/>
          <w:sz w:val="28"/>
          <w:szCs w:val="28"/>
          <w:rtl/>
          <w:lang w:bidi="ar-LB"/>
        </w:rPr>
      </w:pPr>
      <w:r>
        <w:rPr>
          <w:rFonts w:ascii="Simplified Arabic" w:eastAsia="Calibri" w:hAnsi="Simplified Arabic" w:cs="Simplified Arabic" w:hint="cs"/>
          <w:sz w:val="28"/>
          <w:szCs w:val="28"/>
          <w:rtl/>
          <w:lang w:bidi="ar-LB"/>
        </w:rPr>
        <w:t>هذا و</w:t>
      </w:r>
      <w:r w:rsidR="00C02AEC" w:rsidRPr="00C02AEC">
        <w:rPr>
          <w:rFonts w:ascii="Simplified Arabic" w:eastAsia="Calibri" w:hAnsi="Simplified Arabic" w:cs="Simplified Arabic" w:hint="cs"/>
          <w:sz w:val="28"/>
          <w:szCs w:val="28"/>
          <w:rtl/>
          <w:lang w:bidi="ar-LB"/>
        </w:rPr>
        <w:t xml:space="preserve">قامت مجموعة زين وتاتش برعاية </w:t>
      </w:r>
      <w:r w:rsidR="00C02AEC" w:rsidRPr="00C02AEC">
        <w:rPr>
          <w:rFonts w:ascii="Simplified Arabic" w:eastAsia="Calibri" w:hAnsi="Simplified Arabic" w:cs="Simplified Arabic"/>
          <w:sz w:val="28"/>
          <w:szCs w:val="28"/>
          <w:rtl/>
          <w:lang w:bidi="ar-LB"/>
        </w:rPr>
        <w:t xml:space="preserve">مسابقة منتدى </w:t>
      </w:r>
      <w:r w:rsidR="00C02AEC" w:rsidRPr="00C02AEC">
        <w:rPr>
          <w:rFonts w:ascii="Simplified Arabic" w:eastAsia="Calibri" w:hAnsi="Simplified Arabic" w:cs="Simplified Arabic"/>
          <w:sz w:val="28"/>
          <w:szCs w:val="28"/>
          <w:lang w:bidi="ar-LB"/>
        </w:rPr>
        <w:t>MIT</w:t>
      </w:r>
      <w:r w:rsidR="00C02AEC" w:rsidRPr="00C02AEC">
        <w:rPr>
          <w:rFonts w:ascii="Simplified Arabic" w:eastAsia="Calibri" w:hAnsi="Simplified Arabic" w:cs="Simplified Arabic"/>
          <w:sz w:val="28"/>
          <w:szCs w:val="28"/>
          <w:rtl/>
          <w:lang w:bidi="ar-LB"/>
        </w:rPr>
        <w:t xml:space="preserve"> للشركات العربية الناشئة</w:t>
      </w:r>
      <w:r w:rsidR="00C02AEC" w:rsidRPr="00C02AEC">
        <w:rPr>
          <w:rFonts w:ascii="Simplified Arabic" w:eastAsia="Calibri" w:hAnsi="Simplified Arabic" w:cs="Simplified Arabic" w:hint="cs"/>
          <w:sz w:val="28"/>
          <w:szCs w:val="28"/>
          <w:rtl/>
          <w:lang w:bidi="ar-LB"/>
        </w:rPr>
        <w:t xml:space="preserve"> لمدة 4 </w:t>
      </w:r>
      <w:r>
        <w:rPr>
          <w:rFonts w:ascii="Simplified Arabic" w:eastAsia="Calibri" w:hAnsi="Simplified Arabic" w:cs="Simplified Arabic" w:hint="cs"/>
          <w:sz w:val="28"/>
          <w:szCs w:val="28"/>
          <w:rtl/>
          <w:lang w:bidi="ar-LB"/>
        </w:rPr>
        <w:t>سنوات. وتعدّ هذه الشراكة الجديدة</w:t>
      </w:r>
      <w:r w:rsidR="00C02AEC" w:rsidRPr="00C02AEC">
        <w:rPr>
          <w:rFonts w:ascii="Simplified Arabic" w:eastAsia="Calibri" w:hAnsi="Simplified Arabic" w:cs="Simplified Arabic" w:hint="cs"/>
          <w:sz w:val="28"/>
          <w:szCs w:val="28"/>
          <w:rtl/>
          <w:lang w:bidi="ar-LB"/>
        </w:rPr>
        <w:t xml:space="preserve"> مع الجام</w:t>
      </w:r>
      <w:r>
        <w:rPr>
          <w:rFonts w:ascii="Simplified Arabic" w:eastAsia="Calibri" w:hAnsi="Simplified Arabic" w:cs="Simplified Arabic" w:hint="cs"/>
          <w:sz w:val="28"/>
          <w:szCs w:val="28"/>
          <w:rtl/>
          <w:lang w:bidi="ar-LB"/>
        </w:rPr>
        <w:t>عة الأميركية في بيروت إمتدادا</w:t>
      </w:r>
      <w:r w:rsidR="001F2539">
        <w:rPr>
          <w:rFonts w:ascii="Simplified Arabic" w:eastAsia="Calibri" w:hAnsi="Simplified Arabic" w:cs="Simplified Arabic" w:hint="cs"/>
          <w:sz w:val="28"/>
          <w:szCs w:val="28"/>
          <w:rtl/>
          <w:lang w:bidi="ar-LB"/>
        </w:rPr>
        <w:t>ً</w:t>
      </w:r>
      <w:r>
        <w:rPr>
          <w:rFonts w:ascii="Simplified Arabic" w:eastAsia="Calibri" w:hAnsi="Simplified Arabic" w:cs="Simplified Arabic" w:hint="cs"/>
          <w:sz w:val="28"/>
          <w:szCs w:val="28"/>
          <w:rtl/>
          <w:lang w:bidi="ar-LB"/>
        </w:rPr>
        <w:t xml:space="preserve"> إضافي</w:t>
      </w:r>
      <w:r w:rsidR="00943AEC">
        <w:rPr>
          <w:rFonts w:ascii="Simplified Arabic" w:eastAsia="Calibri" w:hAnsi="Simplified Arabic" w:cs="Simplified Arabic" w:hint="cs"/>
          <w:sz w:val="28"/>
          <w:szCs w:val="28"/>
          <w:rtl/>
          <w:lang w:bidi="ar-LB"/>
        </w:rPr>
        <w:t>اً</w:t>
      </w:r>
      <w:r>
        <w:rPr>
          <w:rFonts w:ascii="Simplified Arabic" w:eastAsia="Calibri" w:hAnsi="Simplified Arabic" w:cs="Simplified Arabic" w:hint="cs"/>
          <w:sz w:val="28"/>
          <w:szCs w:val="28"/>
          <w:rtl/>
          <w:lang w:bidi="ar-LB"/>
        </w:rPr>
        <w:t xml:space="preserve"> لإلتزام مجموعة زين</w:t>
      </w:r>
      <w:r w:rsidR="000325D7">
        <w:rPr>
          <w:rFonts w:ascii="Simplified Arabic" w:eastAsia="Calibri" w:hAnsi="Simplified Arabic" w:cs="Simplified Arabic" w:hint="cs"/>
          <w:sz w:val="28"/>
          <w:szCs w:val="28"/>
          <w:rtl/>
          <w:lang w:bidi="ar-LB"/>
        </w:rPr>
        <w:t xml:space="preserve"> </w:t>
      </w:r>
      <w:r>
        <w:rPr>
          <w:rFonts w:ascii="Simplified Arabic" w:eastAsia="Calibri" w:hAnsi="Simplified Arabic" w:cs="Simplified Arabic" w:hint="cs"/>
          <w:sz w:val="28"/>
          <w:szCs w:val="28"/>
          <w:rtl/>
          <w:lang w:bidi="ar-LB"/>
        </w:rPr>
        <w:t>و</w:t>
      </w:r>
      <w:r w:rsidR="000325D7">
        <w:rPr>
          <w:rFonts w:ascii="Simplified Arabic" w:eastAsia="Calibri" w:hAnsi="Simplified Arabic" w:cs="Simplified Arabic" w:hint="cs"/>
          <w:sz w:val="28"/>
          <w:szCs w:val="28"/>
          <w:rtl/>
          <w:lang w:bidi="ar-LB"/>
        </w:rPr>
        <w:t>تاتش</w:t>
      </w:r>
      <w:r w:rsidR="00C02AEC" w:rsidRPr="00C02AEC">
        <w:rPr>
          <w:rFonts w:ascii="Simplified Arabic" w:eastAsia="Calibri" w:hAnsi="Simplified Arabic" w:cs="Simplified Arabic" w:hint="cs"/>
          <w:sz w:val="28"/>
          <w:szCs w:val="28"/>
          <w:rtl/>
          <w:lang w:bidi="ar-LB"/>
        </w:rPr>
        <w:t xml:space="preserve"> تجاه الشباب اللبناني والنظام الإيكولوجي الرقمي الإقليمي.</w:t>
      </w:r>
    </w:p>
    <w:p w14:paraId="66FAE42C" w14:textId="77777777" w:rsidR="004B74C9" w:rsidRPr="004B74C9" w:rsidRDefault="004B74C9" w:rsidP="004B74C9">
      <w:pPr>
        <w:rPr>
          <w:rFonts w:ascii="Times New Roman" w:eastAsia="Times New Roman" w:hAnsi="Times New Roman" w:cs="Times New Roman"/>
        </w:rPr>
      </w:pPr>
    </w:p>
    <w:p w14:paraId="5A590698" w14:textId="0055748D" w:rsidR="00C02AEC" w:rsidRPr="00A66C6E" w:rsidRDefault="00C02AEC" w:rsidP="00C02AEC">
      <w:pPr>
        <w:bidi/>
        <w:jc w:val="center"/>
        <w:rPr>
          <w:rFonts w:ascii="Simplified Arabic" w:eastAsia="Arial Unicode MS" w:hAnsi="Simplified Arabic" w:cs="Simplified Arabic"/>
          <w:color w:val="000000"/>
          <w:sz w:val="28"/>
          <w:szCs w:val="28"/>
          <w:u w:color="000000"/>
          <w:bdr w:val="nil"/>
          <w:rtl/>
          <w:lang w:bidi="ar-LB"/>
        </w:rPr>
      </w:pPr>
      <w:r w:rsidRPr="00A66C6E">
        <w:rPr>
          <w:rFonts w:ascii="Simplified Arabic" w:eastAsia="Arial Unicode MS" w:hAnsi="Simplified Arabic" w:cs="Simplified Arabic" w:hint="cs"/>
          <w:color w:val="000000"/>
          <w:sz w:val="28"/>
          <w:szCs w:val="28"/>
          <w:u w:color="000000"/>
          <w:bdr w:val="nil"/>
          <w:rtl/>
          <w:lang w:bidi="ar-LB"/>
        </w:rPr>
        <w:t>-انتهى-</w:t>
      </w:r>
    </w:p>
    <w:p w14:paraId="245EE6BD" w14:textId="77777777" w:rsidR="00C02AEC" w:rsidRPr="00A66C6E" w:rsidRDefault="00C02AEC" w:rsidP="00C02AEC">
      <w:pPr>
        <w:bidi/>
        <w:jc w:val="center"/>
        <w:rPr>
          <w:rtl/>
        </w:rPr>
      </w:pPr>
    </w:p>
    <w:p w14:paraId="67C69B41" w14:textId="77777777" w:rsidR="00C02AEC" w:rsidRDefault="00C02AEC" w:rsidP="00C02AEC">
      <w:pPr>
        <w:bidi/>
        <w:spacing w:before="100" w:beforeAutospacing="1" w:after="100" w:afterAutospacing="1"/>
        <w:jc w:val="both"/>
        <w:outlineLvl w:val="1"/>
        <w:rPr>
          <w:rFonts w:ascii="Simplified Arabic" w:hAnsi="Simplified Arabic" w:cs="Simplified Arabic"/>
          <w:rtl/>
          <w:lang w:bidi="ar-LB"/>
        </w:rPr>
      </w:pPr>
    </w:p>
    <w:p w14:paraId="493EE81A" w14:textId="77777777" w:rsidR="00C02AEC" w:rsidRDefault="00C02AEC" w:rsidP="00C02AEC">
      <w:pPr>
        <w:bidi/>
        <w:spacing w:before="100" w:beforeAutospacing="1" w:after="100" w:afterAutospacing="1"/>
        <w:jc w:val="both"/>
        <w:outlineLvl w:val="1"/>
        <w:rPr>
          <w:rFonts w:ascii="Simplified Arabic" w:hAnsi="Simplified Arabic" w:cs="Simplified Arabic"/>
          <w:rtl/>
          <w:lang w:bidi="ar-LB"/>
        </w:rPr>
      </w:pPr>
    </w:p>
    <w:p w14:paraId="4B148785" w14:textId="77777777" w:rsidR="009D2DAA" w:rsidRDefault="009D2DAA" w:rsidP="00C02AEC">
      <w:pPr>
        <w:bidi/>
        <w:spacing w:before="100" w:beforeAutospacing="1" w:after="100" w:afterAutospacing="1"/>
        <w:jc w:val="both"/>
        <w:outlineLvl w:val="1"/>
        <w:rPr>
          <w:rFonts w:ascii="Simplified Arabic" w:hAnsi="Simplified Arabic" w:cs="Simplified Arabic"/>
          <w:lang w:bidi="ar-LB"/>
        </w:rPr>
      </w:pPr>
    </w:p>
    <w:p w14:paraId="6D9FE7D5" w14:textId="77777777" w:rsidR="009D2DAA" w:rsidRDefault="009D2DAA" w:rsidP="009D2DAA">
      <w:pPr>
        <w:bidi/>
        <w:spacing w:before="100" w:beforeAutospacing="1" w:after="100" w:afterAutospacing="1"/>
        <w:jc w:val="both"/>
        <w:outlineLvl w:val="1"/>
        <w:rPr>
          <w:rFonts w:ascii="Simplified Arabic" w:hAnsi="Simplified Arabic" w:cs="Simplified Arabic"/>
          <w:lang w:bidi="ar-LB"/>
        </w:rPr>
      </w:pPr>
    </w:p>
    <w:p w14:paraId="2A8DD383" w14:textId="77777777" w:rsidR="009D2DAA" w:rsidRDefault="009D2DAA" w:rsidP="009D2DAA">
      <w:pPr>
        <w:bidi/>
        <w:spacing w:before="100" w:beforeAutospacing="1" w:after="100" w:afterAutospacing="1"/>
        <w:jc w:val="both"/>
        <w:outlineLvl w:val="1"/>
        <w:rPr>
          <w:rFonts w:ascii="Simplified Arabic" w:hAnsi="Simplified Arabic" w:cs="Simplified Arabic"/>
          <w:lang w:bidi="ar-LB"/>
        </w:rPr>
      </w:pPr>
    </w:p>
    <w:p w14:paraId="0D5AFEF9" w14:textId="77777777" w:rsidR="00C02AEC" w:rsidRPr="00E33A54" w:rsidRDefault="00C02AEC" w:rsidP="009D2DAA">
      <w:pPr>
        <w:bidi/>
        <w:spacing w:before="100" w:beforeAutospacing="1" w:after="100" w:afterAutospacing="1"/>
        <w:jc w:val="both"/>
        <w:outlineLvl w:val="1"/>
        <w:rPr>
          <w:rFonts w:ascii="Simplified Arabic" w:hAnsi="Simplified Arabic" w:cs="Simplified Arabic"/>
          <w:rtl/>
          <w:lang w:bidi="ar-LB"/>
        </w:rPr>
      </w:pPr>
      <w:r w:rsidRPr="00E33A54">
        <w:rPr>
          <w:rFonts w:ascii="Simplified Arabic" w:hAnsi="Simplified Arabic" w:cs="Simplified Arabic"/>
          <w:rtl/>
          <w:lang w:bidi="ar-LB"/>
        </w:rPr>
        <w:t>نبذة  الى المحرر عن تاتش:</w:t>
      </w:r>
    </w:p>
    <w:p w14:paraId="76F43B8B" w14:textId="77777777" w:rsidR="00C02AEC" w:rsidRDefault="00C02AEC" w:rsidP="00C02AEC">
      <w:pPr>
        <w:bidi/>
        <w:spacing w:before="100" w:beforeAutospacing="1" w:after="100" w:afterAutospacing="1"/>
        <w:jc w:val="both"/>
        <w:outlineLvl w:val="1"/>
        <w:rPr>
          <w:rFonts w:ascii="Simplified Arabic" w:eastAsia="Times New Roman" w:hAnsi="Simplified Arabic" w:cs="Simplified Arabic"/>
          <w:b/>
          <w:bCs/>
          <w:sz w:val="28"/>
          <w:szCs w:val="28"/>
          <w:rtl/>
          <w:lang w:bidi="ar-LB"/>
        </w:rPr>
      </w:pPr>
      <w:r w:rsidRPr="00E33A54">
        <w:rPr>
          <w:rFonts w:ascii="Simplified Arabic" w:hAnsi="Simplified Arabic" w:cs="Simplified Arabic"/>
          <w:rtl/>
          <w:lang w:bidi="ar-LB"/>
        </w:rPr>
        <w:t>تاتش شركة الإتصالات والبيانات المتنقلة الأولى في لبنان، بإدارة مجموعة زين الرائدة في خدمات الإتصالات</w:t>
      </w:r>
      <w:r>
        <w:rPr>
          <w:rFonts w:ascii="Simplified Arabic" w:hAnsi="Simplified Arabic" w:cs="Simplified Arabic" w:hint="cs"/>
          <w:rtl/>
          <w:lang w:bidi="ar-LB"/>
        </w:rPr>
        <w:t xml:space="preserve"> المتنقلة وخدمات البيانات</w:t>
      </w:r>
      <w:r w:rsidRPr="00E33A54">
        <w:rPr>
          <w:rFonts w:ascii="Simplified Arabic" w:hAnsi="Simplified Arabic" w:cs="Simplified Arabic"/>
          <w:rtl/>
          <w:lang w:bidi="ar-LB"/>
        </w:rPr>
        <w:t xml:space="preserve"> في منطقة الشرق الأوسط وإفري</w:t>
      </w:r>
      <w:r>
        <w:rPr>
          <w:rFonts w:ascii="Simplified Arabic" w:hAnsi="Simplified Arabic" w:cs="Simplified Arabic"/>
          <w:rtl/>
          <w:lang w:bidi="ar-LB"/>
        </w:rPr>
        <w:t>قيا. خلال ال</w:t>
      </w:r>
      <w:r>
        <w:rPr>
          <w:rFonts w:ascii="Simplified Arabic" w:hAnsi="Simplified Arabic" w:cs="Simplified Arabic" w:hint="cs"/>
          <w:rtl/>
          <w:lang w:bidi="ar-LB"/>
        </w:rPr>
        <w:t>ثلاثة عشر</w:t>
      </w:r>
      <w:r>
        <w:rPr>
          <w:rFonts w:ascii="Simplified Arabic" w:hAnsi="Simplified Arabic" w:cs="Simplified Arabic"/>
          <w:rtl/>
          <w:lang w:bidi="ar-LB"/>
        </w:rPr>
        <w:t xml:space="preserve"> سن</w:t>
      </w:r>
      <w:r>
        <w:rPr>
          <w:rFonts w:ascii="Simplified Arabic" w:hAnsi="Simplified Arabic" w:cs="Simplified Arabic" w:hint="cs"/>
          <w:rtl/>
          <w:lang w:bidi="ar-LB"/>
        </w:rPr>
        <w:t>ة</w:t>
      </w:r>
      <w:r w:rsidRPr="00E33A54">
        <w:rPr>
          <w:rFonts w:ascii="Simplified Arabic" w:hAnsi="Simplified Arabic" w:cs="Simplified Arabic"/>
          <w:rtl/>
          <w:lang w:bidi="ar-LB"/>
        </w:rPr>
        <w:t xml:space="preserve"> الماضية</w:t>
      </w:r>
      <w:r>
        <w:rPr>
          <w:rFonts w:ascii="Simplified Arabic" w:hAnsi="Simplified Arabic" w:cs="Simplified Arabic" w:hint="cs"/>
          <w:rtl/>
          <w:lang w:bidi="ar-LB"/>
        </w:rPr>
        <w:t xml:space="preserve"> من العمليات التشغيلية تحت إدارة</w:t>
      </w:r>
      <w:r>
        <w:rPr>
          <w:rFonts w:ascii="Simplified Arabic" w:hAnsi="Simplified Arabic" w:cs="Simplified Arabic"/>
          <w:rtl/>
          <w:lang w:bidi="ar-LB"/>
        </w:rPr>
        <w:t xml:space="preserve"> مجموعة زين</w:t>
      </w:r>
      <w:r>
        <w:rPr>
          <w:rFonts w:ascii="Simplified Arabic" w:hAnsi="Simplified Arabic" w:cs="Simplified Arabic" w:hint="cs"/>
          <w:rtl/>
          <w:lang w:bidi="ar-LB"/>
        </w:rPr>
        <w:t>، حققت تاتش</w:t>
      </w:r>
      <w:r w:rsidRPr="00E33A54">
        <w:rPr>
          <w:rFonts w:ascii="Simplified Arabic" w:hAnsi="Simplified Arabic" w:cs="Simplified Arabic"/>
          <w:rtl/>
          <w:lang w:bidi="ar-LB"/>
        </w:rPr>
        <w:t xml:space="preserve"> العديد من قصص النجاح </w:t>
      </w:r>
      <w:r>
        <w:rPr>
          <w:rFonts w:ascii="Simplified Arabic" w:hAnsi="Simplified Arabic" w:cs="Simplified Arabic" w:hint="cs"/>
          <w:rtl/>
          <w:lang w:bidi="ar-LB"/>
        </w:rPr>
        <w:t xml:space="preserve">ووفرت أحدث الخدمات والتكنولوجيا لزبائنها. </w:t>
      </w:r>
      <w:r w:rsidRPr="00E33A54">
        <w:rPr>
          <w:rFonts w:ascii="Simplified Arabic" w:hAnsi="Simplified Arabic" w:cs="Simplified Arabic"/>
          <w:rtl/>
          <w:lang w:bidi="ar-LB"/>
        </w:rPr>
        <w:t>فمن خلال خبرة زين الإقليمية المستمدة من توفير خدمة الإتصالات والبيانات المتنقلة لما يقارب 50 مليون مشترك،</w:t>
      </w:r>
      <w:r w:rsidRPr="00E33A54">
        <w:rPr>
          <w:rFonts w:ascii="Simplified Arabic" w:hAnsi="Simplified Arabic" w:cs="Simplified Arabic"/>
          <w:lang w:bidi="ar-LB"/>
        </w:rPr>
        <w:t xml:space="preserve"> </w:t>
      </w:r>
      <w:r w:rsidRPr="00E33A54">
        <w:rPr>
          <w:rFonts w:ascii="Simplified Arabic" w:hAnsi="Simplified Arabic" w:cs="Simplified Arabic" w:hint="cs"/>
          <w:rtl/>
          <w:lang w:bidi="ar-LB"/>
        </w:rPr>
        <w:t xml:space="preserve">تاتش وضعت واعتمدت استراتيجية تركز وتتمحور على العملاء. </w:t>
      </w:r>
      <w:r w:rsidRPr="00E33A54">
        <w:rPr>
          <w:rFonts w:ascii="Simplified Arabic" w:hAnsi="Simplified Arabic" w:cs="Simplified Arabic"/>
          <w:rtl/>
          <w:lang w:bidi="ar-LB"/>
        </w:rPr>
        <w:t>إن</w:t>
      </w:r>
      <w:r w:rsidRPr="00E33A54">
        <w:rPr>
          <w:rFonts w:ascii="Simplified Arabic" w:hAnsi="Simplified Arabic" w:cs="Simplified Arabic" w:hint="cs"/>
          <w:rtl/>
          <w:lang w:bidi="ar-LB"/>
        </w:rPr>
        <w:t xml:space="preserve"> مجموعة الخدمات</w:t>
      </w:r>
      <w:r w:rsidRPr="00E33A54">
        <w:rPr>
          <w:rFonts w:ascii="Simplified Arabic" w:hAnsi="Simplified Arabic" w:cs="Simplified Arabic"/>
          <w:rtl/>
          <w:lang w:bidi="ar-LB"/>
        </w:rPr>
        <w:t xml:space="preserve"> </w:t>
      </w:r>
      <w:r w:rsidRPr="00E33A54">
        <w:rPr>
          <w:rFonts w:ascii="Simplified Arabic" w:hAnsi="Simplified Arabic" w:cs="Simplified Arabic" w:hint="cs"/>
          <w:rtl/>
          <w:lang w:bidi="ar-LB"/>
        </w:rPr>
        <w:t xml:space="preserve">والاتصالات المتنوعة من </w:t>
      </w:r>
      <w:r w:rsidRPr="00E33A54">
        <w:rPr>
          <w:rFonts w:ascii="Simplified Arabic" w:hAnsi="Simplified Arabic" w:cs="Simplified Arabic"/>
          <w:rtl/>
          <w:lang w:bidi="ar-LB"/>
        </w:rPr>
        <w:t xml:space="preserve">تاتش </w:t>
      </w:r>
      <w:r w:rsidRPr="00E33A54">
        <w:rPr>
          <w:rFonts w:ascii="Simplified Arabic" w:hAnsi="Simplified Arabic" w:cs="Simplified Arabic" w:hint="cs"/>
          <w:rtl/>
          <w:lang w:bidi="ar-LB"/>
        </w:rPr>
        <w:t>و</w:t>
      </w:r>
      <w:r w:rsidRPr="00E33A54">
        <w:rPr>
          <w:rFonts w:ascii="Simplified Arabic" w:hAnsi="Simplified Arabic" w:cs="Simplified Arabic"/>
          <w:lang w:bidi="ar-LB"/>
        </w:rPr>
        <w:t xml:space="preserve">3.9G </w:t>
      </w:r>
      <w:r w:rsidRPr="00E33A54">
        <w:rPr>
          <w:rFonts w:ascii="Simplified Arabic" w:hAnsi="Simplified Arabic" w:cs="Simplified Arabic" w:hint="cs"/>
          <w:rtl/>
          <w:lang w:bidi="ar-LB"/>
        </w:rPr>
        <w:t xml:space="preserve">إضافةً الى </w:t>
      </w:r>
      <w:r w:rsidRPr="00E33A54">
        <w:rPr>
          <w:rFonts w:ascii="Simplified Arabic" w:hAnsi="Simplified Arabic" w:cs="Simplified Arabic"/>
          <w:lang w:bidi="ar-LB"/>
        </w:rPr>
        <w:t>4.5G Advanced</w:t>
      </w:r>
      <w:r w:rsidRPr="00E33A54">
        <w:rPr>
          <w:rFonts w:ascii="Simplified Arabic" w:hAnsi="Simplified Arabic" w:cs="Simplified Arabic" w:hint="cs"/>
          <w:rtl/>
          <w:lang w:bidi="ar-LB"/>
        </w:rPr>
        <w:t xml:space="preserve">  والتغطية في كافة الأراضي اللبنانية، </w:t>
      </w:r>
      <w:r w:rsidRPr="00E33A54">
        <w:rPr>
          <w:rFonts w:ascii="Simplified Arabic" w:hAnsi="Simplified Arabic" w:cs="Simplified Arabic"/>
          <w:rtl/>
          <w:lang w:bidi="ar-LB"/>
        </w:rPr>
        <w:t>مكناها من الإستحواذ على 5</w:t>
      </w:r>
      <w:r w:rsidRPr="00E33A54">
        <w:rPr>
          <w:rFonts w:ascii="Simplified Arabic" w:hAnsi="Simplified Arabic" w:cs="Simplified Arabic" w:hint="cs"/>
          <w:rtl/>
          <w:lang w:bidi="ar-LB"/>
        </w:rPr>
        <w:t>4</w:t>
      </w:r>
      <w:r w:rsidRPr="00E33A54">
        <w:rPr>
          <w:rFonts w:ascii="Simplified Arabic" w:hAnsi="Simplified Arabic" w:cs="Simplified Arabic"/>
          <w:rtl/>
          <w:lang w:bidi="ar-LB"/>
        </w:rPr>
        <w:t xml:space="preserve">% من </w:t>
      </w:r>
      <w:r w:rsidRPr="00E33A54">
        <w:rPr>
          <w:rFonts w:ascii="Simplified Arabic" w:hAnsi="Simplified Arabic" w:cs="Simplified Arabic" w:hint="cs"/>
          <w:rtl/>
          <w:lang w:bidi="ar-LB"/>
        </w:rPr>
        <w:t>حصة الاتصالات اللاسلكية في لبنان</w:t>
      </w:r>
      <w:r w:rsidRPr="00E33A54">
        <w:rPr>
          <w:rFonts w:ascii="Simplified Arabic" w:hAnsi="Simplified Arabic" w:cs="Simplified Arabic"/>
          <w:rtl/>
          <w:lang w:bidi="ar-LB"/>
        </w:rPr>
        <w:t>. الشركة تعمل مع فريق عمل متخصص وكفوء من اللبنانيين يهدف الى توفير كل جديد ومبتكر في عالم الإتصالات والى المساهمة من خلال المنتجات والخدمات المتعددة والسبّاقة الى دعم المجتمع المحلي لتطوير أعماله وبلوغ طاقاته بشكل أكثر استدامة. إن شركة تاتش ومن ورائها مجموعة زين وبالشراكة والتعاون مع وزارة الإتصالات اللبنانية توجّه كافة مواردها وخبراتها لمواكبة كل جديد في عالم الإتصالات والبيانات المتنقلة، ولتمكين المشترك من التواصل الدائم توفّر مركز اتصالات لخدمة الزبائن يعمل 2</w:t>
      </w:r>
      <w:r>
        <w:rPr>
          <w:rFonts w:ascii="Simplified Arabic" w:hAnsi="Simplified Arabic" w:cs="Simplified Arabic"/>
          <w:rtl/>
          <w:lang w:bidi="ar-LB"/>
        </w:rPr>
        <w:t xml:space="preserve">4 ساعة طيلة أيام الأسبوع. </w:t>
      </w:r>
      <w:r>
        <w:rPr>
          <w:rFonts w:ascii="Simplified Arabic" w:hAnsi="Simplified Arabic" w:cs="Simplified Arabic" w:hint="cs"/>
          <w:rtl/>
          <w:lang w:bidi="ar-LB"/>
        </w:rPr>
        <w:t>تاتش تقدر عالياً المجتمع المحلي، و</w:t>
      </w:r>
      <w:r>
        <w:rPr>
          <w:rFonts w:ascii="Simplified Arabic" w:hAnsi="Simplified Arabic" w:cs="Simplified Arabic"/>
          <w:rtl/>
          <w:lang w:bidi="ar-LB"/>
        </w:rPr>
        <w:t>تعتبر</w:t>
      </w:r>
      <w:r>
        <w:rPr>
          <w:rFonts w:ascii="Simplified Arabic" w:hAnsi="Simplified Arabic" w:cs="Simplified Arabic" w:hint="cs"/>
          <w:rtl/>
          <w:lang w:bidi="ar-LB"/>
        </w:rPr>
        <w:t xml:space="preserve">ه </w:t>
      </w:r>
      <w:r>
        <w:rPr>
          <w:rFonts w:ascii="Simplified Arabic" w:hAnsi="Simplified Arabic" w:cs="Simplified Arabic"/>
          <w:rtl/>
          <w:lang w:bidi="ar-LB"/>
        </w:rPr>
        <w:t>شريك أساسي</w:t>
      </w:r>
      <w:r>
        <w:rPr>
          <w:rFonts w:ascii="Simplified Arabic" w:hAnsi="Simplified Arabic" w:cs="Simplified Arabic" w:hint="cs"/>
          <w:rtl/>
          <w:lang w:bidi="ar-LB"/>
        </w:rPr>
        <w:t>، و</w:t>
      </w:r>
      <w:r>
        <w:rPr>
          <w:rFonts w:ascii="Simplified Arabic" w:hAnsi="Simplified Arabic" w:cs="Simplified Arabic"/>
          <w:rtl/>
          <w:lang w:bidi="ar-LB"/>
        </w:rPr>
        <w:t>خط</w:t>
      </w:r>
      <w:r>
        <w:rPr>
          <w:rFonts w:ascii="Simplified Arabic" w:hAnsi="Simplified Arabic" w:cs="Simplified Arabic" w:hint="cs"/>
          <w:rtl/>
          <w:lang w:bidi="ar-LB"/>
        </w:rPr>
        <w:t>تها</w:t>
      </w:r>
      <w:r>
        <w:rPr>
          <w:rFonts w:ascii="Simplified Arabic" w:hAnsi="Simplified Arabic" w:cs="Simplified Arabic"/>
          <w:rtl/>
          <w:lang w:bidi="ar-LB"/>
        </w:rPr>
        <w:t xml:space="preserve"> ورؤي</w:t>
      </w:r>
      <w:r>
        <w:rPr>
          <w:rFonts w:ascii="Simplified Arabic" w:hAnsi="Simplified Arabic" w:cs="Simplified Arabic" w:hint="cs"/>
          <w:rtl/>
          <w:lang w:bidi="ar-LB"/>
        </w:rPr>
        <w:t>تها تعكسان تفانيها فيما يتعلق</w:t>
      </w:r>
      <w:r w:rsidRPr="00E33A54">
        <w:rPr>
          <w:rFonts w:ascii="Simplified Arabic" w:hAnsi="Simplified Arabic" w:cs="Simplified Arabic"/>
          <w:rtl/>
          <w:lang w:bidi="ar-LB"/>
        </w:rPr>
        <w:t xml:space="preserve"> </w:t>
      </w:r>
      <w:r>
        <w:rPr>
          <w:rFonts w:ascii="Simplified Arabic" w:hAnsi="Simplified Arabic" w:cs="Simplified Arabic" w:hint="cs"/>
          <w:rtl/>
          <w:lang w:bidi="ar-LB"/>
        </w:rPr>
        <w:t>بال</w:t>
      </w:r>
      <w:r>
        <w:rPr>
          <w:rFonts w:ascii="Simplified Arabic" w:hAnsi="Simplified Arabic" w:cs="Simplified Arabic"/>
          <w:rtl/>
          <w:lang w:bidi="ar-LB"/>
        </w:rPr>
        <w:t>قضايا</w:t>
      </w:r>
      <w:r>
        <w:rPr>
          <w:rFonts w:ascii="Simplified Arabic" w:hAnsi="Simplified Arabic" w:cs="Simplified Arabic" w:hint="cs"/>
          <w:rtl/>
          <w:lang w:bidi="ar-LB"/>
        </w:rPr>
        <w:t xml:space="preserve"> </w:t>
      </w:r>
      <w:r w:rsidRPr="00E33A54">
        <w:rPr>
          <w:rFonts w:ascii="Simplified Arabic" w:hAnsi="Simplified Arabic" w:cs="Simplified Arabic"/>
          <w:rtl/>
          <w:lang w:bidi="ar-LB"/>
        </w:rPr>
        <w:t>الإنسانية والإجتماعية والثقافية</w:t>
      </w:r>
      <w:r>
        <w:rPr>
          <w:rFonts w:ascii="Simplified Arabic" w:hAnsi="Simplified Arabic" w:cs="Simplified Arabic" w:hint="cs"/>
          <w:rtl/>
          <w:lang w:bidi="ar-LB"/>
        </w:rPr>
        <w:t>، الى جانب الإبداع والابتكار، والذي تعتبرها جزء لا يتجزأ لتعزيز برنامجها لل</w:t>
      </w:r>
      <w:r>
        <w:rPr>
          <w:rFonts w:ascii="Simplified Arabic" w:hAnsi="Simplified Arabic" w:cs="Simplified Arabic"/>
          <w:rtl/>
          <w:lang w:bidi="ar-LB"/>
        </w:rPr>
        <w:t>مسؤولي</w:t>
      </w:r>
      <w:r>
        <w:rPr>
          <w:rFonts w:ascii="Simplified Arabic" w:hAnsi="Simplified Arabic" w:cs="Simplified Arabic" w:hint="cs"/>
          <w:rtl/>
          <w:lang w:bidi="ar-LB"/>
        </w:rPr>
        <w:t>ة</w:t>
      </w:r>
      <w:r w:rsidRPr="00E33A54">
        <w:rPr>
          <w:rFonts w:ascii="Simplified Arabic" w:hAnsi="Simplified Arabic" w:cs="Simplified Arabic"/>
          <w:rtl/>
          <w:lang w:bidi="ar-LB"/>
        </w:rPr>
        <w:t xml:space="preserve"> الإجتماعية</w:t>
      </w:r>
      <w:r w:rsidRPr="00E33A54">
        <w:rPr>
          <w:rFonts w:ascii="Simplified Arabic" w:eastAsia="Times New Roman" w:hAnsi="Simplified Arabic" w:cs="Simplified Arabic"/>
          <w:b/>
          <w:bCs/>
          <w:sz w:val="28"/>
          <w:szCs w:val="28"/>
          <w:rtl/>
          <w:lang w:bidi="ar-LB"/>
        </w:rPr>
        <w:t>.</w:t>
      </w:r>
    </w:p>
    <w:p w14:paraId="0A04ED89" w14:textId="0CAAB4F0" w:rsidR="00583E48" w:rsidRPr="00E0691D" w:rsidRDefault="00C02AEC" w:rsidP="00E0691D">
      <w:pPr>
        <w:bidi/>
        <w:rPr>
          <w:iCs/>
        </w:rPr>
      </w:pPr>
      <w:r w:rsidRPr="005F2268">
        <w:rPr>
          <w:rFonts w:ascii="Simplified Arabic" w:hAnsi="Simplified Arabic" w:cs="Simplified Arabic" w:hint="cs"/>
          <w:rtl/>
          <w:lang w:bidi="ar-LB"/>
        </w:rPr>
        <w:lastRenderedPageBreak/>
        <w:t>للمزيد من المعلومات، يرجى زيارة</w:t>
      </w:r>
      <w:r>
        <w:rPr>
          <w:rFonts w:ascii="Simplified Arabic" w:hAnsi="Simplified Arabic" w:cs="Simplified Arabic" w:hint="cs"/>
          <w:rtl/>
          <w:lang w:bidi="ar-LB"/>
        </w:rPr>
        <w:t xml:space="preserve"> المواقع الإلكترونية الخاصة بالشركة: </w:t>
      </w:r>
      <w:hyperlink r:id="rId6" w:history="1">
        <w:r w:rsidRPr="00503E2D">
          <w:rPr>
            <w:rStyle w:val="Hyperlink"/>
            <w:color w:val="0070C0"/>
            <w:sz w:val="19"/>
            <w:szCs w:val="19"/>
          </w:rPr>
          <w:t>www.touch.com.lb</w:t>
        </w:r>
      </w:hyperlink>
      <w:r w:rsidRPr="00503E2D">
        <w:rPr>
          <w:color w:val="0070C0"/>
          <w:sz w:val="19"/>
          <w:szCs w:val="19"/>
        </w:rPr>
        <w:t xml:space="preserve">; </w:t>
      </w:r>
      <w:hyperlink r:id="rId7" w:history="1">
        <w:r w:rsidRPr="00503E2D">
          <w:rPr>
            <w:rStyle w:val="Hyperlink"/>
            <w:color w:val="0070C0"/>
            <w:sz w:val="19"/>
            <w:szCs w:val="19"/>
          </w:rPr>
          <w:t>www.facebook.com/touchlebanon</w:t>
        </w:r>
      </w:hyperlink>
      <w:r w:rsidRPr="00503E2D">
        <w:rPr>
          <w:color w:val="0070C0"/>
          <w:sz w:val="19"/>
          <w:szCs w:val="19"/>
        </w:rPr>
        <w:t xml:space="preserve">; </w:t>
      </w:r>
      <w:hyperlink r:id="rId8" w:history="1">
        <w:r w:rsidRPr="00503E2D">
          <w:rPr>
            <w:rStyle w:val="Hyperlink"/>
            <w:color w:val="0070C0"/>
            <w:sz w:val="19"/>
            <w:szCs w:val="19"/>
          </w:rPr>
          <w:t>www.twitter.com/touchlebanon</w:t>
        </w:r>
      </w:hyperlink>
      <w:r w:rsidRPr="00503E2D">
        <w:rPr>
          <w:color w:val="0070C0"/>
          <w:sz w:val="19"/>
          <w:szCs w:val="19"/>
        </w:rPr>
        <w:t xml:space="preserve"> </w:t>
      </w:r>
      <w:hyperlink r:id="rId9" w:history="1">
        <w:r w:rsidRPr="00503E2D">
          <w:rPr>
            <w:rStyle w:val="Hyperlink"/>
            <w:color w:val="0070C0"/>
            <w:sz w:val="19"/>
            <w:szCs w:val="19"/>
          </w:rPr>
          <w:t>www.instagram.com/touchlebanon</w:t>
        </w:r>
      </w:hyperlink>
      <w:r w:rsidRPr="00503E2D">
        <w:rPr>
          <w:color w:val="0070C0"/>
          <w:sz w:val="19"/>
          <w:szCs w:val="19"/>
        </w:rPr>
        <w:t xml:space="preserve">; </w:t>
      </w:r>
      <w:hyperlink r:id="rId10" w:history="1">
        <w:r w:rsidRPr="00503E2D">
          <w:rPr>
            <w:rStyle w:val="Hyperlink"/>
            <w:color w:val="0070C0"/>
            <w:sz w:val="19"/>
            <w:szCs w:val="19"/>
          </w:rPr>
          <w:t>www.youtube.com/touchlebanon</w:t>
        </w:r>
      </w:hyperlink>
      <w:r w:rsidRPr="00503E2D">
        <w:rPr>
          <w:color w:val="0070C0"/>
          <w:sz w:val="19"/>
          <w:szCs w:val="19"/>
        </w:rPr>
        <w:t xml:space="preserve">; </w:t>
      </w:r>
      <w:hyperlink r:id="rId11" w:history="1">
        <w:r w:rsidRPr="00503E2D">
          <w:rPr>
            <w:rStyle w:val="Hyperlink"/>
            <w:color w:val="0070C0"/>
            <w:sz w:val="19"/>
            <w:szCs w:val="19"/>
          </w:rPr>
          <w:t>www.linkedin.com/company/touch-lebanon</w:t>
        </w:r>
      </w:hyperlink>
    </w:p>
    <w:sectPr w:rsidR="00583E48" w:rsidRPr="00E0691D" w:rsidSect="002A7D12">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24007" w14:textId="77777777" w:rsidR="00AB1322" w:rsidRDefault="00AB1322" w:rsidP="002A5EDD">
      <w:r>
        <w:separator/>
      </w:r>
    </w:p>
  </w:endnote>
  <w:endnote w:type="continuationSeparator" w:id="0">
    <w:p w14:paraId="5C758215" w14:textId="77777777" w:rsidR="00AB1322" w:rsidRDefault="00AB1322" w:rsidP="002A5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altName w:val="Times New Roman"/>
    <w:charset w:val="00"/>
    <w:family w:val="roman"/>
    <w:pitch w:val="variable"/>
    <w:sig w:usb0="00002003" w:usb1="80000000" w:usb2="00000008" w:usb3="00000000" w:csb0="00000041" w:csb1="00000000"/>
  </w:font>
  <w:font w:name="Arial Unicode MS">
    <w:panose1 w:val="020B0604020202020204"/>
    <w:charset w:val="0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5093A1" w14:textId="77777777" w:rsidR="00AB1322" w:rsidRDefault="00AB1322" w:rsidP="002A5EDD">
      <w:r>
        <w:separator/>
      </w:r>
    </w:p>
  </w:footnote>
  <w:footnote w:type="continuationSeparator" w:id="0">
    <w:p w14:paraId="30A8A522" w14:textId="77777777" w:rsidR="00AB1322" w:rsidRDefault="00AB1322" w:rsidP="002A5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D4335" w14:textId="4C51A9B0" w:rsidR="002A5EDD" w:rsidRDefault="002A5EDD" w:rsidP="002A5EDD">
    <w:pPr>
      <w:pStyle w:val="Header"/>
      <w:bidi/>
    </w:pPr>
    <w:r>
      <w:rPr>
        <w:noProof/>
      </w:rPr>
      <w:drawing>
        <wp:anchor distT="0" distB="0" distL="114300" distR="114300" simplePos="0" relativeHeight="251659264" behindDoc="0" locked="0" layoutInCell="1" allowOverlap="1" wp14:anchorId="473604C5" wp14:editId="7E61CED5">
          <wp:simplePos x="0" y="0"/>
          <wp:positionH relativeFrom="margin">
            <wp:posOffset>3674745</wp:posOffset>
          </wp:positionH>
          <wp:positionV relativeFrom="paragraph">
            <wp:posOffset>184150</wp:posOffset>
          </wp:positionV>
          <wp:extent cx="2268855" cy="897255"/>
          <wp:effectExtent l="0" t="0" r="0" b="0"/>
          <wp:wrapThrough wrapText="bothSides">
            <wp:wrapPolygon edited="0">
              <wp:start x="0" y="0"/>
              <wp:lineTo x="0" y="21096"/>
              <wp:lineTo x="21401" y="21096"/>
              <wp:lineTo x="2140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855" cy="897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D3CCC1" w14:textId="77777777" w:rsidR="002A5EDD" w:rsidRDefault="002A5E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4C9"/>
    <w:rsid w:val="000325D7"/>
    <w:rsid w:val="00080AC6"/>
    <w:rsid w:val="001A0E79"/>
    <w:rsid w:val="001E5D99"/>
    <w:rsid w:val="001F2539"/>
    <w:rsid w:val="0029605B"/>
    <w:rsid w:val="002A5EDD"/>
    <w:rsid w:val="002A7D12"/>
    <w:rsid w:val="002C275E"/>
    <w:rsid w:val="00304995"/>
    <w:rsid w:val="00326444"/>
    <w:rsid w:val="00362957"/>
    <w:rsid w:val="004551EF"/>
    <w:rsid w:val="00480CAE"/>
    <w:rsid w:val="00496ABD"/>
    <w:rsid w:val="004B74C9"/>
    <w:rsid w:val="0057033A"/>
    <w:rsid w:val="005F5923"/>
    <w:rsid w:val="00652CB7"/>
    <w:rsid w:val="006723E8"/>
    <w:rsid w:val="00680EF2"/>
    <w:rsid w:val="006C6817"/>
    <w:rsid w:val="0079788C"/>
    <w:rsid w:val="00821AEA"/>
    <w:rsid w:val="00837E20"/>
    <w:rsid w:val="008913C1"/>
    <w:rsid w:val="008D4A8A"/>
    <w:rsid w:val="00943AEC"/>
    <w:rsid w:val="00961FDC"/>
    <w:rsid w:val="009D2DAA"/>
    <w:rsid w:val="009D68FA"/>
    <w:rsid w:val="00A22004"/>
    <w:rsid w:val="00A9529B"/>
    <w:rsid w:val="00AA6BE2"/>
    <w:rsid w:val="00AB1322"/>
    <w:rsid w:val="00B064F7"/>
    <w:rsid w:val="00BD21E1"/>
    <w:rsid w:val="00BE2D89"/>
    <w:rsid w:val="00BF01CD"/>
    <w:rsid w:val="00C02AEC"/>
    <w:rsid w:val="00C2099A"/>
    <w:rsid w:val="00C53DAD"/>
    <w:rsid w:val="00C53FBC"/>
    <w:rsid w:val="00C85691"/>
    <w:rsid w:val="00C96DBB"/>
    <w:rsid w:val="00CA436F"/>
    <w:rsid w:val="00CC1730"/>
    <w:rsid w:val="00D00D93"/>
    <w:rsid w:val="00D666C0"/>
    <w:rsid w:val="00D95FB8"/>
    <w:rsid w:val="00DD2540"/>
    <w:rsid w:val="00E0691D"/>
    <w:rsid w:val="00E21A29"/>
    <w:rsid w:val="00E641AA"/>
    <w:rsid w:val="00E70970"/>
    <w:rsid w:val="00ED29D7"/>
    <w:rsid w:val="00F240F2"/>
    <w:rsid w:val="00F95DF4"/>
    <w:rsid w:val="00FB3E8A"/>
    <w:rsid w:val="00FB465A"/>
    <w:rsid w:val="00FB68EA"/>
    <w:rsid w:val="00FC51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462C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74C9"/>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4B74C9"/>
    <w:rPr>
      <w:color w:val="0000FF"/>
      <w:u w:val="single"/>
    </w:rPr>
  </w:style>
  <w:style w:type="paragraph" w:styleId="Header">
    <w:name w:val="header"/>
    <w:basedOn w:val="Normal"/>
    <w:link w:val="HeaderChar"/>
    <w:uiPriority w:val="99"/>
    <w:unhideWhenUsed/>
    <w:rsid w:val="002A5EDD"/>
    <w:pPr>
      <w:tabs>
        <w:tab w:val="center" w:pos="4680"/>
        <w:tab w:val="right" w:pos="9360"/>
      </w:tabs>
    </w:pPr>
  </w:style>
  <w:style w:type="character" w:customStyle="1" w:styleId="HeaderChar">
    <w:name w:val="Header Char"/>
    <w:basedOn w:val="DefaultParagraphFont"/>
    <w:link w:val="Header"/>
    <w:uiPriority w:val="99"/>
    <w:rsid w:val="002A5EDD"/>
  </w:style>
  <w:style w:type="paragraph" w:styleId="Footer">
    <w:name w:val="footer"/>
    <w:basedOn w:val="Normal"/>
    <w:link w:val="FooterChar"/>
    <w:uiPriority w:val="99"/>
    <w:unhideWhenUsed/>
    <w:rsid w:val="002A5EDD"/>
    <w:pPr>
      <w:tabs>
        <w:tab w:val="center" w:pos="4680"/>
        <w:tab w:val="right" w:pos="9360"/>
      </w:tabs>
    </w:pPr>
  </w:style>
  <w:style w:type="character" w:customStyle="1" w:styleId="FooterChar">
    <w:name w:val="Footer Char"/>
    <w:basedOn w:val="DefaultParagraphFont"/>
    <w:link w:val="Footer"/>
    <w:uiPriority w:val="99"/>
    <w:rsid w:val="002A5E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573535">
      <w:bodyDiv w:val="1"/>
      <w:marLeft w:val="0"/>
      <w:marRight w:val="0"/>
      <w:marTop w:val="0"/>
      <w:marBottom w:val="0"/>
      <w:divBdr>
        <w:top w:val="none" w:sz="0" w:space="0" w:color="auto"/>
        <w:left w:val="none" w:sz="0" w:space="0" w:color="auto"/>
        <w:bottom w:val="none" w:sz="0" w:space="0" w:color="auto"/>
        <w:right w:val="none" w:sz="0" w:space="0" w:color="auto"/>
      </w:divBdr>
    </w:div>
    <w:div w:id="21325513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touchlebano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acebook.com/touchlebanon"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ouch.com.lb" TargetMode="External"/><Relationship Id="rId11" Type="http://schemas.openxmlformats.org/officeDocument/2006/relationships/hyperlink" Target="http://www.linkedin.com/company/touch-lebanon" TargetMode="External"/><Relationship Id="rId5" Type="http://schemas.openxmlformats.org/officeDocument/2006/relationships/endnotes" Target="endnotes.xml"/><Relationship Id="rId10" Type="http://schemas.openxmlformats.org/officeDocument/2006/relationships/hyperlink" Target="http://www.youtube.com/touchlebanon" TargetMode="External"/><Relationship Id="rId4" Type="http://schemas.openxmlformats.org/officeDocument/2006/relationships/footnotes" Target="footnotes.xml"/><Relationship Id="rId9" Type="http://schemas.openxmlformats.org/officeDocument/2006/relationships/hyperlink" Target="http://www.instagram.com/touchlebano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667</Words>
  <Characters>3804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Ghada Barakat</cp:lastModifiedBy>
  <cp:revision>3</cp:revision>
  <cp:lastPrinted>2017-11-27T06:19:00Z</cp:lastPrinted>
  <dcterms:created xsi:type="dcterms:W3CDTF">2017-11-29T11:41:00Z</dcterms:created>
  <dcterms:modified xsi:type="dcterms:W3CDTF">2017-11-29T11:50:00Z</dcterms:modified>
</cp:coreProperties>
</file>