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8CED3" w14:textId="77777777" w:rsidR="005B79A3" w:rsidRDefault="005B79A3" w:rsidP="005B79A3"/>
    <w:p w14:paraId="56F3614C" w14:textId="77777777" w:rsidR="005B79A3" w:rsidRDefault="005B79A3" w:rsidP="005B79A3"/>
    <w:p w14:paraId="51E88922" w14:textId="77777777" w:rsidR="005B79A3" w:rsidRDefault="005B79A3" w:rsidP="005B79A3">
      <w:pPr>
        <w:jc w:val="center"/>
      </w:pPr>
    </w:p>
    <w:p w14:paraId="451F5FF9" w14:textId="77777777" w:rsidR="00DE0F44" w:rsidRDefault="00DE0F44" w:rsidP="005B79A3">
      <w:pPr>
        <w:jc w:val="center"/>
        <w:rPr>
          <w:b/>
          <w:bCs/>
          <w:sz w:val="32"/>
          <w:szCs w:val="32"/>
          <w:rtl/>
        </w:rPr>
      </w:pPr>
    </w:p>
    <w:p w14:paraId="4020D976" w14:textId="77777777" w:rsidR="00DE0F44" w:rsidRDefault="00DE0F44" w:rsidP="005B79A3">
      <w:pPr>
        <w:jc w:val="center"/>
        <w:rPr>
          <w:rFonts w:ascii="Simplified Arabic" w:hAnsi="Simplified Arabic" w:cs="Simplified Arabic"/>
          <w:b/>
          <w:bCs/>
          <w:sz w:val="28"/>
          <w:szCs w:val="28"/>
          <w:rtl/>
        </w:rPr>
      </w:pPr>
    </w:p>
    <w:p w14:paraId="5DB7D69E" w14:textId="2BA27F4C" w:rsidR="003A7C12" w:rsidRDefault="00B8544D" w:rsidP="00B8544D">
      <w:pPr>
        <w:bidi/>
        <w:jc w:val="center"/>
        <w:rPr>
          <w:rFonts w:asciiTheme="minorBidi" w:hAnsiTheme="minorBidi" w:cstheme="minorBidi"/>
          <w:b/>
          <w:bCs/>
          <w:sz w:val="36"/>
          <w:szCs w:val="36"/>
        </w:rPr>
      </w:pPr>
      <w:r>
        <w:rPr>
          <w:rFonts w:asciiTheme="minorBidi" w:hAnsiTheme="minorBidi" w:cstheme="minorBidi"/>
          <w:b/>
          <w:bCs/>
          <w:sz w:val="36"/>
          <w:szCs w:val="36"/>
          <w:rtl/>
        </w:rPr>
        <w:t xml:space="preserve">تاتش تستضيف </w:t>
      </w:r>
      <w:r>
        <w:rPr>
          <w:rFonts w:asciiTheme="minorBidi" w:hAnsiTheme="minorBidi" w:cstheme="minorBidi" w:hint="cs"/>
          <w:b/>
          <w:bCs/>
          <w:sz w:val="36"/>
          <w:szCs w:val="36"/>
          <w:rtl/>
        </w:rPr>
        <w:t xml:space="preserve">ورشة عمل </w:t>
      </w:r>
      <w:r>
        <w:rPr>
          <w:rFonts w:asciiTheme="minorBidi" w:hAnsiTheme="minorBidi" w:cstheme="minorBidi"/>
          <w:b/>
          <w:bCs/>
          <w:sz w:val="36"/>
          <w:szCs w:val="36"/>
          <w:rtl/>
        </w:rPr>
        <w:t>برنامج</w:t>
      </w:r>
      <w:r>
        <w:rPr>
          <w:rFonts w:asciiTheme="minorBidi" w:hAnsiTheme="minorBidi" w:cstheme="minorBidi" w:hint="cs"/>
          <w:b/>
          <w:bCs/>
          <w:sz w:val="36"/>
          <w:szCs w:val="36"/>
          <w:rtl/>
          <w:lang w:bidi="ar-LB"/>
        </w:rPr>
        <w:t xml:space="preserve"> </w:t>
      </w:r>
      <w:r>
        <w:rPr>
          <w:rFonts w:asciiTheme="minorBidi" w:hAnsiTheme="minorBidi" w:cstheme="minorBidi"/>
          <w:b/>
          <w:bCs/>
          <w:sz w:val="36"/>
          <w:szCs w:val="36"/>
          <w:lang w:bidi="ar-LB"/>
        </w:rPr>
        <w:t>WE</w:t>
      </w:r>
      <w:r>
        <w:rPr>
          <w:rFonts w:asciiTheme="minorBidi" w:hAnsiTheme="minorBidi" w:cstheme="minorBidi" w:hint="cs"/>
          <w:b/>
          <w:bCs/>
          <w:sz w:val="36"/>
          <w:szCs w:val="36"/>
          <w:rtl/>
          <w:lang w:bidi="ar-LB"/>
        </w:rPr>
        <w:t xml:space="preserve"> من </w:t>
      </w:r>
      <w:r w:rsidR="008B498C" w:rsidRPr="003A7C12">
        <w:rPr>
          <w:rFonts w:asciiTheme="minorBidi" w:hAnsiTheme="minorBidi" w:cstheme="minorBidi"/>
          <w:b/>
          <w:bCs/>
          <w:sz w:val="36"/>
          <w:szCs w:val="36"/>
          <w:rtl/>
        </w:rPr>
        <w:t>زين في بيروت</w:t>
      </w:r>
    </w:p>
    <w:p w14:paraId="5D6BEC1A" w14:textId="77777777" w:rsidR="003A7C12" w:rsidRPr="003A7C12" w:rsidRDefault="003A7C12" w:rsidP="005B79A3">
      <w:pPr>
        <w:jc w:val="center"/>
        <w:rPr>
          <w:rFonts w:asciiTheme="minorBidi" w:hAnsiTheme="minorBidi" w:cstheme="minorBidi"/>
          <w:b/>
          <w:bCs/>
          <w:sz w:val="36"/>
          <w:szCs w:val="36"/>
          <w:rtl/>
        </w:rPr>
      </w:pPr>
    </w:p>
    <w:p w14:paraId="60E1C61A" w14:textId="60FCCFAC" w:rsidR="005B79A3" w:rsidRPr="003A7C12" w:rsidRDefault="00E0228F" w:rsidP="005B79A3">
      <w:pPr>
        <w:jc w:val="center"/>
        <w:rPr>
          <w:rFonts w:asciiTheme="minorBidi" w:hAnsiTheme="minorBidi" w:cstheme="minorBidi"/>
          <w:b/>
          <w:bCs/>
          <w:sz w:val="28"/>
          <w:szCs w:val="28"/>
        </w:rPr>
      </w:pPr>
      <w:r w:rsidRPr="003A7C12">
        <w:rPr>
          <w:rFonts w:asciiTheme="minorBidi" w:hAnsiTheme="minorBidi" w:cstheme="minorBidi"/>
          <w:b/>
          <w:bCs/>
          <w:sz w:val="28"/>
          <w:szCs w:val="28"/>
        </w:rPr>
        <w:t xml:space="preserve"> </w:t>
      </w:r>
    </w:p>
    <w:p w14:paraId="5079AABC" w14:textId="03E2C0A2" w:rsidR="005B79A3" w:rsidRPr="003A7C12" w:rsidRDefault="00F2063B" w:rsidP="007B338A">
      <w:pPr>
        <w:jc w:val="right"/>
        <w:rPr>
          <w:rFonts w:asciiTheme="minorBidi" w:hAnsiTheme="minorBidi" w:cstheme="minorBidi"/>
          <w:b/>
          <w:bCs/>
          <w:color w:val="404040" w:themeColor="text1" w:themeTint="BF"/>
          <w:sz w:val="32"/>
          <w:szCs w:val="32"/>
        </w:rPr>
      </w:pPr>
      <w:r w:rsidRPr="003A7C12">
        <w:rPr>
          <w:rFonts w:asciiTheme="minorBidi" w:hAnsiTheme="minorBidi" w:cstheme="minorBidi"/>
          <w:b/>
          <w:bCs/>
          <w:color w:val="404040" w:themeColor="text1" w:themeTint="BF"/>
          <w:sz w:val="32"/>
          <w:szCs w:val="32"/>
          <w:rtl/>
        </w:rPr>
        <w:t xml:space="preserve">خطوة لتعزيز التنوع بين الجنسين </w:t>
      </w:r>
      <w:r w:rsidR="007B338A">
        <w:rPr>
          <w:rFonts w:asciiTheme="minorBidi" w:hAnsiTheme="minorBidi" w:cstheme="minorBidi" w:hint="cs"/>
          <w:b/>
          <w:bCs/>
          <w:color w:val="404040" w:themeColor="text1" w:themeTint="BF"/>
          <w:sz w:val="32"/>
          <w:szCs w:val="32"/>
          <w:rtl/>
          <w:lang w:bidi="ar-LB"/>
        </w:rPr>
        <w:t>والاشتمال ل</w:t>
      </w:r>
      <w:r w:rsidR="007B338A">
        <w:rPr>
          <w:rFonts w:asciiTheme="minorBidi" w:hAnsiTheme="minorBidi" w:cstheme="minorBidi"/>
          <w:b/>
          <w:bCs/>
          <w:color w:val="404040" w:themeColor="text1" w:themeTint="BF"/>
          <w:sz w:val="32"/>
          <w:szCs w:val="32"/>
          <w:rtl/>
        </w:rPr>
        <w:t xml:space="preserve">تطوير </w:t>
      </w:r>
      <w:r w:rsidR="007B338A">
        <w:rPr>
          <w:rFonts w:asciiTheme="minorBidi" w:hAnsiTheme="minorBidi" w:cstheme="minorBidi" w:hint="cs"/>
          <w:b/>
          <w:bCs/>
          <w:color w:val="404040" w:themeColor="text1" w:themeTint="BF"/>
          <w:sz w:val="32"/>
          <w:szCs w:val="32"/>
          <w:rtl/>
        </w:rPr>
        <w:t>الفرص للمرأة</w:t>
      </w:r>
      <w:r w:rsidR="003A7C12" w:rsidRPr="003A7C12">
        <w:rPr>
          <w:rFonts w:asciiTheme="minorBidi" w:hAnsiTheme="minorBidi" w:cstheme="minorBidi"/>
          <w:b/>
          <w:bCs/>
          <w:color w:val="404040" w:themeColor="text1" w:themeTint="BF"/>
          <w:sz w:val="32"/>
          <w:szCs w:val="32"/>
        </w:rPr>
        <w:t xml:space="preserve"> -</w:t>
      </w:r>
    </w:p>
    <w:p w14:paraId="2381C8D0" w14:textId="77777777" w:rsidR="003A7C12" w:rsidRPr="003A7C12" w:rsidRDefault="003A7C12" w:rsidP="003A7C12">
      <w:pPr>
        <w:jc w:val="right"/>
        <w:rPr>
          <w:rFonts w:asciiTheme="minorBidi" w:hAnsiTheme="minorBidi" w:cstheme="minorBidi"/>
          <w:b/>
          <w:bCs/>
          <w:color w:val="404040" w:themeColor="text1" w:themeTint="BF"/>
          <w:sz w:val="32"/>
          <w:szCs w:val="32"/>
          <w:rtl/>
        </w:rPr>
      </w:pPr>
    </w:p>
    <w:p w14:paraId="0A4B553B" w14:textId="532EB526" w:rsidR="00F2063B" w:rsidRPr="003A7C12" w:rsidRDefault="00D547B9" w:rsidP="003A7C12">
      <w:pPr>
        <w:jc w:val="right"/>
        <w:rPr>
          <w:rFonts w:asciiTheme="minorBidi" w:hAnsiTheme="minorBidi" w:cstheme="minorBidi"/>
          <w:b/>
          <w:bCs/>
          <w:color w:val="404040" w:themeColor="text1" w:themeTint="BF"/>
          <w:sz w:val="32"/>
          <w:szCs w:val="32"/>
          <w:rtl/>
        </w:rPr>
      </w:pPr>
      <w:r>
        <w:rPr>
          <w:rFonts w:asciiTheme="minorBidi" w:hAnsiTheme="minorBidi" w:cstheme="minorBidi"/>
          <w:b/>
          <w:bCs/>
          <w:color w:val="404040" w:themeColor="text1" w:themeTint="BF"/>
          <w:sz w:val="32"/>
          <w:szCs w:val="32"/>
          <w:rtl/>
        </w:rPr>
        <w:t xml:space="preserve">25٪ من موظفات تاتش </w:t>
      </w:r>
      <w:r>
        <w:rPr>
          <w:rFonts w:asciiTheme="minorBidi" w:hAnsiTheme="minorBidi" w:cstheme="minorBidi" w:hint="cs"/>
          <w:b/>
          <w:bCs/>
          <w:color w:val="404040" w:themeColor="text1" w:themeTint="BF"/>
          <w:sz w:val="32"/>
          <w:szCs w:val="32"/>
          <w:rtl/>
        </w:rPr>
        <w:t>ت</w:t>
      </w:r>
      <w:r w:rsidR="003A7C12" w:rsidRPr="003A7C12">
        <w:rPr>
          <w:rFonts w:asciiTheme="minorBidi" w:hAnsiTheme="minorBidi" w:cstheme="minorBidi"/>
          <w:b/>
          <w:bCs/>
          <w:color w:val="404040" w:themeColor="text1" w:themeTint="BF"/>
          <w:sz w:val="32"/>
          <w:szCs w:val="32"/>
          <w:rtl/>
        </w:rPr>
        <w:t>شغلن مراكز قيادية</w:t>
      </w:r>
      <w:r w:rsidR="003A7C12">
        <w:rPr>
          <w:rFonts w:asciiTheme="minorBidi" w:hAnsiTheme="minorBidi" w:cstheme="minorBidi"/>
          <w:b/>
          <w:bCs/>
          <w:color w:val="404040" w:themeColor="text1" w:themeTint="BF"/>
          <w:sz w:val="32"/>
          <w:szCs w:val="32"/>
        </w:rPr>
        <w:t xml:space="preserve"> -</w:t>
      </w:r>
    </w:p>
    <w:p w14:paraId="42A58C78" w14:textId="77777777" w:rsidR="00F2063B" w:rsidRPr="00F2063B" w:rsidRDefault="00F2063B" w:rsidP="005B79A3">
      <w:pPr>
        <w:jc w:val="center"/>
        <w:rPr>
          <w:sz w:val="32"/>
          <w:szCs w:val="32"/>
        </w:rPr>
      </w:pPr>
    </w:p>
    <w:p w14:paraId="6B696FE8" w14:textId="00747A77" w:rsidR="00F43A1E" w:rsidRDefault="00F43A1E" w:rsidP="00F43A1E">
      <w:pPr>
        <w:shd w:val="clear" w:color="auto" w:fill="FFFFFF"/>
        <w:spacing w:line="235" w:lineRule="atLeast"/>
      </w:pPr>
    </w:p>
    <w:p w14:paraId="184AA2C2" w14:textId="0F2E0FAD" w:rsidR="00270AEC" w:rsidRPr="00B91F6F" w:rsidRDefault="00B91F6F" w:rsidP="00B8544D">
      <w:pPr>
        <w:shd w:val="clear" w:color="auto" w:fill="FFFFFF"/>
        <w:bidi/>
        <w:spacing w:line="235" w:lineRule="atLeast"/>
        <w:jc w:val="both"/>
        <w:rPr>
          <w:rFonts w:ascii="Simplified Arabic" w:hAnsi="Simplified Arabic" w:cs="Simplified Arabic"/>
          <w:sz w:val="28"/>
          <w:szCs w:val="28"/>
          <w:lang w:bidi="ar-LB"/>
        </w:rPr>
      </w:pPr>
      <w:r w:rsidRPr="00B91F6F">
        <w:rPr>
          <w:rFonts w:ascii="Simplified Arabic" w:hAnsi="Simplified Arabic" w:cs="Simplified Arabic" w:hint="cs"/>
          <w:b/>
          <w:bCs/>
          <w:sz w:val="28"/>
          <w:szCs w:val="28"/>
          <w:rtl/>
          <w:lang w:bidi="ar-LB"/>
        </w:rPr>
        <w:t xml:space="preserve">بيروت </w:t>
      </w:r>
      <w:r w:rsidR="00B8544D">
        <w:rPr>
          <w:rFonts w:ascii="Simplified Arabic" w:hAnsi="Simplified Arabic" w:cs="Simplified Arabic" w:hint="cs"/>
          <w:b/>
          <w:bCs/>
          <w:sz w:val="28"/>
          <w:szCs w:val="28"/>
          <w:rtl/>
          <w:lang w:bidi="ar-LB"/>
        </w:rPr>
        <w:t>25</w:t>
      </w:r>
      <w:r w:rsidRPr="00B91F6F">
        <w:rPr>
          <w:rFonts w:ascii="Simplified Arabic" w:hAnsi="Simplified Arabic" w:cs="Simplified Arabic" w:hint="cs"/>
          <w:b/>
          <w:bCs/>
          <w:sz w:val="28"/>
          <w:szCs w:val="28"/>
          <w:rtl/>
          <w:lang w:bidi="ar-LB"/>
        </w:rPr>
        <w:t xml:space="preserve"> شباط 2019</w:t>
      </w:r>
      <w:r>
        <w:rPr>
          <w:rFonts w:ascii="Simplified Arabic" w:hAnsi="Simplified Arabic" w:cs="Simplified Arabic" w:hint="cs"/>
          <w:sz w:val="28"/>
          <w:szCs w:val="28"/>
          <w:rtl/>
          <w:lang w:bidi="ar-LB"/>
        </w:rPr>
        <w:t xml:space="preserve">: </w:t>
      </w:r>
      <w:r w:rsidR="001E6570" w:rsidRPr="00B91F6F">
        <w:rPr>
          <w:rFonts w:ascii="Simplified Arabic" w:hAnsi="Simplified Arabic" w:cs="Simplified Arabic"/>
          <w:sz w:val="28"/>
          <w:szCs w:val="28"/>
          <w:rtl/>
          <w:lang w:bidi="ar-LB"/>
        </w:rPr>
        <w:t xml:space="preserve">أعلنت </w:t>
      </w:r>
      <w:r w:rsidR="001E6570" w:rsidRPr="00B91F6F">
        <w:rPr>
          <w:rFonts w:ascii="Simplified Arabic" w:hAnsi="Simplified Arabic" w:cs="Simplified Arabic"/>
          <w:sz w:val="28"/>
          <w:szCs w:val="28"/>
          <w:rtl/>
        </w:rPr>
        <w:t xml:space="preserve">تاتش، شركة الإتصالات الخلوية والبيانات المتنقلة الأولى في لبنان بإدارة مجموعة زين، عن مشاركتها في </w:t>
      </w:r>
      <w:r w:rsidR="00B8544D">
        <w:rPr>
          <w:rFonts w:ascii="Simplified Arabic" w:hAnsi="Simplified Arabic" w:cs="Simplified Arabic" w:hint="cs"/>
          <w:sz w:val="28"/>
          <w:szCs w:val="28"/>
          <w:rtl/>
        </w:rPr>
        <w:t xml:space="preserve">ورشة عمل </w:t>
      </w:r>
      <w:r w:rsidR="001E6570" w:rsidRPr="00B91F6F">
        <w:rPr>
          <w:rFonts w:ascii="Simplified Arabic" w:hAnsi="Simplified Arabic" w:cs="Simplified Arabic"/>
          <w:sz w:val="28"/>
          <w:szCs w:val="28"/>
          <w:rtl/>
        </w:rPr>
        <w:t xml:space="preserve">برنامج </w:t>
      </w:r>
      <w:r w:rsidR="00B8544D">
        <w:rPr>
          <w:rFonts w:ascii="Simplified Arabic" w:hAnsi="Simplified Arabic" w:cs="Simplified Arabic"/>
          <w:sz w:val="28"/>
          <w:szCs w:val="28"/>
        </w:rPr>
        <w:t>WE</w:t>
      </w:r>
      <w:r w:rsidR="00B8544D">
        <w:rPr>
          <w:rFonts w:ascii="Simplified Arabic" w:hAnsi="Simplified Arabic" w:cs="Simplified Arabic"/>
          <w:sz w:val="28"/>
          <w:szCs w:val="28"/>
          <w:rtl/>
        </w:rPr>
        <w:t xml:space="preserve"> الذي</w:t>
      </w:r>
      <w:r w:rsidR="00B8544D">
        <w:rPr>
          <w:rFonts w:ascii="Simplified Arabic" w:hAnsi="Simplified Arabic" w:cs="Simplified Arabic" w:hint="cs"/>
          <w:sz w:val="28"/>
          <w:szCs w:val="28"/>
          <w:rtl/>
        </w:rPr>
        <w:t xml:space="preserve"> ن</w:t>
      </w:r>
      <w:r w:rsidR="001E6570" w:rsidRPr="00B91F6F">
        <w:rPr>
          <w:rFonts w:ascii="Simplified Arabic" w:hAnsi="Simplified Arabic" w:cs="Simplified Arabic"/>
          <w:sz w:val="28"/>
          <w:szCs w:val="28"/>
          <w:rtl/>
        </w:rPr>
        <w:t>ظم</w:t>
      </w:r>
      <w:r w:rsidR="00B8544D">
        <w:rPr>
          <w:rFonts w:ascii="Simplified Arabic" w:hAnsi="Simplified Arabic" w:cs="Simplified Arabic" w:hint="cs"/>
          <w:sz w:val="28"/>
          <w:szCs w:val="28"/>
          <w:rtl/>
        </w:rPr>
        <w:t>ت</w:t>
      </w:r>
      <w:r w:rsidR="001E6570" w:rsidRPr="00B91F6F">
        <w:rPr>
          <w:rFonts w:ascii="Simplified Arabic" w:hAnsi="Simplified Arabic" w:cs="Simplified Arabic"/>
          <w:sz w:val="28"/>
          <w:szCs w:val="28"/>
          <w:rtl/>
        </w:rPr>
        <w:t>ه مجموعة زين للمرة الأولى في لبنان</w:t>
      </w:r>
      <w:r w:rsidR="000C2639">
        <w:rPr>
          <w:rFonts w:ascii="Simplified Arabic" w:hAnsi="Simplified Arabic" w:cs="Simplified Arabic" w:hint="cs"/>
          <w:sz w:val="28"/>
          <w:szCs w:val="28"/>
          <w:rtl/>
          <w:lang w:bidi="ar-LB"/>
        </w:rPr>
        <w:t xml:space="preserve"> في فندق الفور سيزانس</w:t>
      </w:r>
      <w:bookmarkStart w:id="0" w:name="_GoBack"/>
      <w:bookmarkEnd w:id="0"/>
      <w:r w:rsidR="000E5A37">
        <w:rPr>
          <w:rFonts w:ascii="Simplified Arabic" w:hAnsi="Simplified Arabic" w:cs="Simplified Arabic" w:hint="cs"/>
          <w:sz w:val="28"/>
          <w:szCs w:val="28"/>
          <w:rtl/>
        </w:rPr>
        <w:t xml:space="preserve">، </w:t>
      </w:r>
      <w:r w:rsidR="001E6570" w:rsidRPr="00B91F6F">
        <w:rPr>
          <w:rFonts w:ascii="Simplified Arabic" w:hAnsi="Simplified Arabic" w:cs="Simplified Arabic"/>
          <w:sz w:val="28"/>
          <w:szCs w:val="28"/>
          <w:rtl/>
        </w:rPr>
        <w:t>بحضور أكثر من 90 إمرأة من</w:t>
      </w:r>
      <w:r w:rsidR="000E5A37">
        <w:rPr>
          <w:rFonts w:ascii="Simplified Arabic" w:hAnsi="Simplified Arabic" w:cs="Simplified Arabic" w:hint="cs"/>
          <w:sz w:val="28"/>
          <w:szCs w:val="28"/>
          <w:rtl/>
        </w:rPr>
        <w:t xml:space="preserve"> فرق عمليات زين</w:t>
      </w:r>
      <w:r w:rsidR="00AB78A0">
        <w:rPr>
          <w:rFonts w:ascii="Simplified Arabic" w:hAnsi="Simplified Arabic" w:cs="Simplified Arabic" w:hint="cs"/>
          <w:sz w:val="28"/>
          <w:szCs w:val="28"/>
          <w:rtl/>
        </w:rPr>
        <w:t xml:space="preserve"> </w:t>
      </w:r>
      <w:r w:rsidR="007B338A">
        <w:rPr>
          <w:rFonts w:ascii="Simplified Arabic" w:hAnsi="Simplified Arabic" w:cs="Simplified Arabic" w:hint="cs"/>
          <w:sz w:val="28"/>
          <w:szCs w:val="28"/>
          <w:rtl/>
        </w:rPr>
        <w:t>في</w:t>
      </w:r>
      <w:r w:rsidR="001E6570" w:rsidRPr="00B91F6F">
        <w:rPr>
          <w:rFonts w:ascii="Simplified Arabic" w:hAnsi="Simplified Arabic" w:cs="Simplified Arabic"/>
          <w:sz w:val="28"/>
          <w:szCs w:val="28"/>
          <w:rtl/>
        </w:rPr>
        <w:t xml:space="preserve"> البحرين والعراق والأردن والكويت والمملكة العربية السعودية والسودان وجنوب السودان</w:t>
      </w:r>
      <w:r w:rsidR="007B338A">
        <w:rPr>
          <w:rFonts w:ascii="Simplified Arabic" w:hAnsi="Simplified Arabic" w:cs="Simplified Arabic" w:hint="cs"/>
          <w:sz w:val="28"/>
          <w:szCs w:val="28"/>
          <w:rtl/>
        </w:rPr>
        <w:t>،</w:t>
      </w:r>
      <w:r w:rsidR="001E6570" w:rsidRPr="00B91F6F">
        <w:rPr>
          <w:rFonts w:ascii="Simplified Arabic" w:hAnsi="Simplified Arabic" w:cs="Simplified Arabic"/>
          <w:sz w:val="28"/>
          <w:szCs w:val="28"/>
          <w:rtl/>
        </w:rPr>
        <w:t xml:space="preserve"> و</w:t>
      </w:r>
      <w:r w:rsidR="00B8544D">
        <w:rPr>
          <w:rFonts w:ascii="Simplified Arabic" w:hAnsi="Simplified Arabic" w:cs="Simplified Arabic" w:hint="cs"/>
          <w:sz w:val="28"/>
          <w:szCs w:val="28"/>
          <w:rtl/>
        </w:rPr>
        <w:t xml:space="preserve">من الشريك الاستراتيجي </w:t>
      </w:r>
      <w:r w:rsidR="001E6570" w:rsidRPr="00B91F6F">
        <w:rPr>
          <w:rFonts w:ascii="Simplified Arabic" w:hAnsi="Simplified Arabic" w:cs="Simplified Arabic"/>
          <w:sz w:val="28"/>
          <w:szCs w:val="28"/>
          <w:rtl/>
        </w:rPr>
        <w:t>عمان</w:t>
      </w:r>
      <w:r w:rsidR="007B338A">
        <w:rPr>
          <w:rFonts w:ascii="Simplified Arabic" w:hAnsi="Simplified Arabic" w:cs="Simplified Arabic" w:hint="cs"/>
          <w:sz w:val="28"/>
          <w:szCs w:val="28"/>
          <w:rtl/>
        </w:rPr>
        <w:t>ت</w:t>
      </w:r>
      <w:r w:rsidR="00B8544D">
        <w:rPr>
          <w:rFonts w:ascii="Simplified Arabic" w:hAnsi="Simplified Arabic" w:cs="Simplified Arabic" w:hint="cs"/>
          <w:sz w:val="28"/>
          <w:szCs w:val="28"/>
          <w:rtl/>
        </w:rPr>
        <w:t>ل</w:t>
      </w:r>
      <w:r w:rsidR="00AB78A0">
        <w:rPr>
          <w:rFonts w:ascii="Simplified Arabic" w:hAnsi="Simplified Arabic" w:cs="Simplified Arabic" w:hint="cs"/>
          <w:sz w:val="28"/>
          <w:szCs w:val="28"/>
          <w:rtl/>
          <w:lang w:bidi="ar-LB"/>
        </w:rPr>
        <w:t>،</w:t>
      </w:r>
      <w:r w:rsidR="007B338A">
        <w:rPr>
          <w:rFonts w:ascii="Simplified Arabic" w:hAnsi="Simplified Arabic" w:cs="Simplified Arabic"/>
          <w:sz w:val="28"/>
          <w:szCs w:val="28"/>
          <w:rtl/>
        </w:rPr>
        <w:t xml:space="preserve"> للمشاركة في هذه المبادرة ال</w:t>
      </w:r>
      <w:r w:rsidR="007B338A">
        <w:rPr>
          <w:rFonts w:ascii="Simplified Arabic" w:hAnsi="Simplified Arabic" w:cs="Simplified Arabic" w:hint="cs"/>
          <w:sz w:val="28"/>
          <w:szCs w:val="28"/>
          <w:rtl/>
        </w:rPr>
        <w:t>م</w:t>
      </w:r>
      <w:r w:rsidR="007B338A">
        <w:rPr>
          <w:rFonts w:ascii="Simplified Arabic" w:hAnsi="Simplified Arabic" w:cs="Simplified Arabic"/>
          <w:sz w:val="28"/>
          <w:szCs w:val="28"/>
          <w:rtl/>
        </w:rPr>
        <w:t>ه</w:t>
      </w:r>
      <w:r w:rsidR="001E6570" w:rsidRPr="00B91F6F">
        <w:rPr>
          <w:rFonts w:ascii="Simplified Arabic" w:hAnsi="Simplified Arabic" w:cs="Simplified Arabic"/>
          <w:sz w:val="28"/>
          <w:szCs w:val="28"/>
          <w:rtl/>
        </w:rPr>
        <w:t>مة.</w:t>
      </w:r>
    </w:p>
    <w:p w14:paraId="3A195F6C" w14:textId="77777777" w:rsidR="00270AEC" w:rsidRDefault="00270AEC" w:rsidP="00F43A1E">
      <w:pPr>
        <w:shd w:val="clear" w:color="auto" w:fill="FFFFFF"/>
        <w:spacing w:line="235" w:lineRule="atLeast"/>
      </w:pPr>
    </w:p>
    <w:p w14:paraId="1CEB9C81" w14:textId="15DFAFD9" w:rsidR="006369B9" w:rsidRDefault="006369B9" w:rsidP="00ED212A">
      <w:pPr>
        <w:rPr>
          <w:rtl/>
        </w:rPr>
      </w:pPr>
    </w:p>
    <w:p w14:paraId="4169C709" w14:textId="0B4F2ADC" w:rsidR="006369B9" w:rsidRPr="00B91F6F" w:rsidRDefault="006369B9" w:rsidP="00107A3E">
      <w:pPr>
        <w:bidi/>
        <w:jc w:val="both"/>
        <w:rPr>
          <w:rFonts w:ascii="Simplified Arabic" w:hAnsi="Simplified Arabic" w:cs="Simplified Arabic"/>
          <w:sz w:val="28"/>
          <w:szCs w:val="28"/>
        </w:rPr>
      </w:pPr>
      <w:r w:rsidRPr="00B91F6F">
        <w:rPr>
          <w:rFonts w:ascii="Simplified Arabic" w:hAnsi="Simplified Arabic" w:cs="Simplified Arabic" w:hint="cs"/>
          <w:sz w:val="28"/>
          <w:szCs w:val="28"/>
          <w:rtl/>
        </w:rPr>
        <w:t xml:space="preserve">وكان </w:t>
      </w:r>
      <w:r w:rsidRPr="00B91F6F">
        <w:rPr>
          <w:rFonts w:ascii="Simplified Arabic" w:hAnsi="Simplified Arabic" w:cs="Simplified Arabic"/>
          <w:sz w:val="28"/>
          <w:szCs w:val="28"/>
          <w:rtl/>
        </w:rPr>
        <w:t xml:space="preserve">نائب رئيس مجلس </w:t>
      </w:r>
      <w:r w:rsidR="00B8544D">
        <w:rPr>
          <w:rFonts w:ascii="Simplified Arabic" w:hAnsi="Simplified Arabic" w:cs="Simplified Arabic" w:hint="cs"/>
          <w:sz w:val="28"/>
          <w:szCs w:val="28"/>
          <w:rtl/>
        </w:rPr>
        <w:t>ال</w:t>
      </w:r>
      <w:r w:rsidRPr="00B91F6F">
        <w:rPr>
          <w:rFonts w:ascii="Simplified Arabic" w:hAnsi="Simplified Arabic" w:cs="Simplified Arabic"/>
          <w:sz w:val="28"/>
          <w:szCs w:val="28"/>
          <w:rtl/>
        </w:rPr>
        <w:t>إدارة و</w:t>
      </w:r>
      <w:r w:rsidRPr="00B91F6F">
        <w:rPr>
          <w:rFonts w:ascii="Simplified Arabic" w:hAnsi="Simplified Arabic" w:cs="Simplified Arabic" w:hint="cs"/>
          <w:sz w:val="28"/>
          <w:szCs w:val="28"/>
          <w:rtl/>
        </w:rPr>
        <w:t>الرئيس</w:t>
      </w:r>
      <w:r w:rsidRPr="00B91F6F">
        <w:rPr>
          <w:rFonts w:ascii="Simplified Arabic" w:hAnsi="Simplified Arabic" w:cs="Simplified Arabic"/>
          <w:sz w:val="28"/>
          <w:szCs w:val="28"/>
          <w:rtl/>
        </w:rPr>
        <w:t xml:space="preserve"> التنفيذي </w:t>
      </w:r>
      <w:r w:rsidR="00B8544D">
        <w:rPr>
          <w:rFonts w:ascii="Simplified Arabic" w:hAnsi="Simplified Arabic" w:cs="Simplified Arabic" w:hint="cs"/>
          <w:sz w:val="28"/>
          <w:szCs w:val="28"/>
          <w:rtl/>
        </w:rPr>
        <w:t xml:space="preserve">لمجموعة زين </w:t>
      </w:r>
      <w:r w:rsidRPr="00B91F6F">
        <w:rPr>
          <w:rFonts w:ascii="Simplified Arabic" w:hAnsi="Simplified Arabic" w:cs="Simplified Arabic"/>
          <w:sz w:val="28"/>
          <w:szCs w:val="28"/>
          <w:rtl/>
        </w:rPr>
        <w:t>بدر الخرافي</w:t>
      </w:r>
      <w:r w:rsidRPr="00B91F6F">
        <w:rPr>
          <w:rFonts w:ascii="Simplified Arabic" w:hAnsi="Simplified Arabic" w:cs="Simplified Arabic" w:hint="cs"/>
          <w:sz w:val="28"/>
          <w:szCs w:val="28"/>
          <w:rtl/>
        </w:rPr>
        <w:t xml:space="preserve"> قد أطلق</w:t>
      </w:r>
      <w:r w:rsidRPr="00B91F6F">
        <w:rPr>
          <w:rFonts w:ascii="Simplified Arabic" w:hAnsi="Simplified Arabic" w:cs="Simplified Arabic"/>
          <w:sz w:val="28"/>
          <w:szCs w:val="28"/>
          <w:rtl/>
        </w:rPr>
        <w:t xml:space="preserve"> برنامج </w:t>
      </w:r>
      <w:r w:rsidR="00B8544D">
        <w:rPr>
          <w:rFonts w:ascii="Simplified Arabic" w:hAnsi="Simplified Arabic" w:cs="Simplified Arabic"/>
          <w:sz w:val="28"/>
          <w:szCs w:val="28"/>
        </w:rPr>
        <w:t>WE</w:t>
      </w:r>
      <w:r w:rsidR="00B8544D">
        <w:rPr>
          <w:rFonts w:ascii="Simplified Arabic" w:hAnsi="Simplified Arabic" w:cs="Simplified Arabic" w:hint="cs"/>
          <w:sz w:val="28"/>
          <w:szCs w:val="28"/>
          <w:rtl/>
          <w:lang w:bidi="ar-LB"/>
        </w:rPr>
        <w:t xml:space="preserve"> ل</w:t>
      </w:r>
      <w:r w:rsidRPr="00B91F6F">
        <w:rPr>
          <w:rFonts w:ascii="Simplified Arabic" w:hAnsi="Simplified Arabic" w:cs="Simplified Arabic"/>
          <w:sz w:val="28"/>
          <w:szCs w:val="28"/>
          <w:rtl/>
        </w:rPr>
        <w:t xml:space="preserve">تمكين المرأة في </w:t>
      </w:r>
      <w:r w:rsidRPr="00B91F6F">
        <w:rPr>
          <w:rFonts w:ascii="Simplified Arabic" w:hAnsi="Simplified Arabic" w:cs="Simplified Arabic" w:hint="cs"/>
          <w:sz w:val="28"/>
          <w:szCs w:val="28"/>
          <w:rtl/>
        </w:rPr>
        <w:t>ال</w:t>
      </w:r>
      <w:r w:rsidRPr="00B91F6F">
        <w:rPr>
          <w:rFonts w:ascii="Simplified Arabic" w:hAnsi="Simplified Arabic" w:cs="Simplified Arabic"/>
          <w:sz w:val="28"/>
          <w:szCs w:val="28"/>
          <w:rtl/>
        </w:rPr>
        <w:t>عام 2017،</w:t>
      </w:r>
      <w:r w:rsidR="00B91F6F">
        <w:rPr>
          <w:rFonts w:ascii="Simplified Arabic" w:hAnsi="Simplified Arabic" w:cs="Simplified Arabic" w:hint="cs"/>
          <w:sz w:val="28"/>
          <w:szCs w:val="28"/>
          <w:rtl/>
        </w:rPr>
        <w:t xml:space="preserve"> </w:t>
      </w:r>
      <w:r w:rsidR="00B8544D">
        <w:rPr>
          <w:rFonts w:ascii="Simplified Arabic" w:hAnsi="Simplified Arabic" w:cs="Simplified Arabic" w:hint="cs"/>
          <w:sz w:val="28"/>
          <w:szCs w:val="28"/>
          <w:rtl/>
        </w:rPr>
        <w:t>لاسيما</w:t>
      </w:r>
      <w:r w:rsidRPr="00B91F6F">
        <w:rPr>
          <w:rFonts w:ascii="Simplified Arabic" w:hAnsi="Simplified Arabic" w:cs="Simplified Arabic"/>
          <w:sz w:val="28"/>
          <w:szCs w:val="28"/>
          <w:rtl/>
        </w:rPr>
        <w:t xml:space="preserve"> </w:t>
      </w:r>
      <w:r w:rsidR="00B8544D">
        <w:rPr>
          <w:rFonts w:ascii="Simplified Arabic" w:hAnsi="Simplified Arabic" w:cs="Simplified Arabic" w:hint="cs"/>
          <w:sz w:val="28"/>
          <w:szCs w:val="28"/>
          <w:rtl/>
        </w:rPr>
        <w:t>و</w:t>
      </w:r>
      <w:r w:rsidRPr="00B91F6F">
        <w:rPr>
          <w:rFonts w:ascii="Simplified Arabic" w:hAnsi="Simplified Arabic" w:cs="Simplified Arabic"/>
          <w:sz w:val="28"/>
          <w:szCs w:val="28"/>
          <w:rtl/>
        </w:rPr>
        <w:t xml:space="preserve">أن النساء يمثلن حوالي 25٪ من </w:t>
      </w:r>
      <w:r w:rsidRPr="00B91F6F">
        <w:rPr>
          <w:rFonts w:ascii="Simplified Arabic" w:hAnsi="Simplified Arabic" w:cs="Simplified Arabic" w:hint="cs"/>
          <w:sz w:val="28"/>
          <w:szCs w:val="28"/>
          <w:rtl/>
        </w:rPr>
        <w:t xml:space="preserve">إجمالي </w:t>
      </w:r>
      <w:r w:rsidR="00B91F6F">
        <w:rPr>
          <w:rFonts w:ascii="Simplified Arabic" w:hAnsi="Simplified Arabic" w:cs="Simplified Arabic" w:hint="cs"/>
          <w:sz w:val="28"/>
          <w:szCs w:val="28"/>
          <w:rtl/>
        </w:rPr>
        <w:t>الموارد البشرية في مجموعة</w:t>
      </w:r>
      <w:r w:rsidRPr="00B91F6F">
        <w:rPr>
          <w:rFonts w:ascii="Simplified Arabic" w:hAnsi="Simplified Arabic" w:cs="Simplified Arabic"/>
          <w:sz w:val="28"/>
          <w:szCs w:val="28"/>
          <w:rtl/>
        </w:rPr>
        <w:t xml:space="preserve"> زين. </w:t>
      </w:r>
      <w:r w:rsidR="00B8544D">
        <w:rPr>
          <w:rFonts w:ascii="Simplified Arabic" w:hAnsi="Simplified Arabic" w:cs="Simplified Arabic" w:hint="cs"/>
          <w:sz w:val="28"/>
          <w:szCs w:val="28"/>
          <w:rtl/>
          <w:lang w:bidi="ar-LB"/>
        </w:rPr>
        <w:t xml:space="preserve">وقد تطور هدف البرنامج </w:t>
      </w:r>
      <w:r w:rsidR="00B8544D">
        <w:rPr>
          <w:rFonts w:ascii="Simplified Arabic" w:hAnsi="Simplified Arabic" w:cs="Simplified Arabic" w:hint="cs"/>
          <w:sz w:val="28"/>
          <w:szCs w:val="28"/>
          <w:rtl/>
        </w:rPr>
        <w:t>نحو</w:t>
      </w:r>
      <w:r w:rsidR="00AB78A0">
        <w:rPr>
          <w:rFonts w:ascii="Simplified Arabic" w:hAnsi="Simplified Arabic" w:cs="Simplified Arabic" w:hint="cs"/>
          <w:sz w:val="28"/>
          <w:szCs w:val="28"/>
          <w:rtl/>
        </w:rPr>
        <w:t xml:space="preserve"> </w:t>
      </w:r>
      <w:r w:rsidRPr="00B91F6F">
        <w:rPr>
          <w:rFonts w:ascii="Simplified Arabic" w:hAnsi="Simplified Arabic" w:cs="Simplified Arabic"/>
          <w:sz w:val="28"/>
          <w:szCs w:val="28"/>
          <w:rtl/>
        </w:rPr>
        <w:t xml:space="preserve">تعزيز </w:t>
      </w:r>
      <w:bookmarkStart w:id="1" w:name="_Hlk1478596"/>
      <w:r w:rsidR="00D547B9">
        <w:rPr>
          <w:rFonts w:ascii="Simplified Arabic" w:hAnsi="Simplified Arabic" w:cs="Simplified Arabic"/>
          <w:sz w:val="28"/>
          <w:szCs w:val="28"/>
          <w:rtl/>
        </w:rPr>
        <w:t>التنوع بين الجنسين</w:t>
      </w:r>
      <w:r w:rsidR="007B338A">
        <w:rPr>
          <w:rFonts w:ascii="Simplified Arabic" w:hAnsi="Simplified Arabic" w:cs="Simplified Arabic" w:hint="cs"/>
          <w:sz w:val="28"/>
          <w:szCs w:val="28"/>
          <w:rtl/>
        </w:rPr>
        <w:t xml:space="preserve"> والاشتمال،</w:t>
      </w:r>
      <w:r w:rsidRPr="00B91F6F">
        <w:rPr>
          <w:rFonts w:ascii="Simplified Arabic" w:hAnsi="Simplified Arabic" w:cs="Simplified Arabic"/>
          <w:sz w:val="28"/>
          <w:szCs w:val="28"/>
          <w:rtl/>
        </w:rPr>
        <w:t xml:space="preserve"> </w:t>
      </w:r>
      <w:r w:rsidR="00DD3667" w:rsidRPr="00B91F6F">
        <w:rPr>
          <w:rFonts w:ascii="Simplified Arabic" w:hAnsi="Simplified Arabic" w:cs="Simplified Arabic" w:hint="cs"/>
          <w:sz w:val="28"/>
          <w:szCs w:val="28"/>
          <w:rtl/>
        </w:rPr>
        <w:t xml:space="preserve">بالإضافة الى </w:t>
      </w:r>
      <w:r w:rsidRPr="00B91F6F">
        <w:rPr>
          <w:rFonts w:ascii="Simplified Arabic" w:hAnsi="Simplified Arabic" w:cs="Simplified Arabic"/>
          <w:sz w:val="28"/>
          <w:szCs w:val="28"/>
          <w:rtl/>
        </w:rPr>
        <w:t>تحسين وتطو</w:t>
      </w:r>
      <w:r w:rsidR="00357ACA" w:rsidRPr="00B91F6F">
        <w:rPr>
          <w:rFonts w:ascii="Simplified Arabic" w:hAnsi="Simplified Arabic" w:cs="Simplified Arabic" w:hint="cs"/>
          <w:sz w:val="28"/>
          <w:szCs w:val="28"/>
          <w:rtl/>
        </w:rPr>
        <w:t>ير</w:t>
      </w:r>
      <w:r w:rsidR="00357ACA" w:rsidRPr="00B91F6F">
        <w:rPr>
          <w:rFonts w:ascii="Simplified Arabic" w:hAnsi="Simplified Arabic" w:cs="Simplified Arabic"/>
          <w:sz w:val="28"/>
          <w:szCs w:val="28"/>
        </w:rPr>
        <w:t xml:space="preserve"> </w:t>
      </w:r>
      <w:r w:rsidRPr="00B91F6F">
        <w:rPr>
          <w:rFonts w:ascii="Simplified Arabic" w:hAnsi="Simplified Arabic" w:cs="Simplified Arabic"/>
          <w:sz w:val="28"/>
          <w:szCs w:val="28"/>
          <w:rtl/>
        </w:rPr>
        <w:t xml:space="preserve">فرص </w:t>
      </w:r>
      <w:r w:rsidR="00087A42" w:rsidRPr="00B91F6F">
        <w:rPr>
          <w:rFonts w:ascii="Simplified Arabic" w:hAnsi="Simplified Arabic" w:cs="Simplified Arabic" w:hint="cs"/>
          <w:sz w:val="28"/>
          <w:szCs w:val="28"/>
          <w:rtl/>
        </w:rPr>
        <w:t>ا</w:t>
      </w:r>
      <w:r w:rsidRPr="00B91F6F">
        <w:rPr>
          <w:rFonts w:ascii="Simplified Arabic" w:hAnsi="Simplified Arabic" w:cs="Simplified Arabic"/>
          <w:sz w:val="28"/>
          <w:szCs w:val="28"/>
          <w:rtl/>
        </w:rPr>
        <w:t>لنساء</w:t>
      </w:r>
      <w:r w:rsidR="00087A42" w:rsidRPr="00B91F6F">
        <w:rPr>
          <w:rFonts w:ascii="Simplified Arabic" w:hAnsi="Simplified Arabic" w:cs="Simplified Arabic"/>
          <w:sz w:val="28"/>
          <w:szCs w:val="28"/>
          <w:rtl/>
        </w:rPr>
        <w:t xml:space="preserve"> </w:t>
      </w:r>
      <w:bookmarkEnd w:id="1"/>
      <w:r w:rsidR="00B8544D">
        <w:rPr>
          <w:rFonts w:ascii="Simplified Arabic" w:hAnsi="Simplified Arabic" w:cs="Simplified Arabic" w:hint="cs"/>
          <w:sz w:val="28"/>
          <w:szCs w:val="28"/>
          <w:rtl/>
        </w:rPr>
        <w:t xml:space="preserve">في مجموعة زين </w:t>
      </w:r>
      <w:r w:rsidR="00107A3E">
        <w:rPr>
          <w:rFonts w:ascii="Simplified Arabic" w:hAnsi="Simplified Arabic" w:cs="Simplified Arabic" w:hint="cs"/>
          <w:sz w:val="28"/>
          <w:szCs w:val="28"/>
          <w:rtl/>
          <w:lang w:bidi="ar-LB"/>
        </w:rPr>
        <w:t xml:space="preserve">لكي تحققن النمو في </w:t>
      </w:r>
      <w:r w:rsidR="00087A42" w:rsidRPr="00B91F6F">
        <w:rPr>
          <w:rFonts w:ascii="Simplified Arabic" w:hAnsi="Simplified Arabic" w:cs="Simplified Arabic"/>
          <w:sz w:val="28"/>
          <w:szCs w:val="28"/>
          <w:rtl/>
        </w:rPr>
        <w:t>مسارهن الوظيفي وأهدافهن</w:t>
      </w:r>
      <w:r w:rsidR="00087A42" w:rsidRPr="00B91F6F">
        <w:rPr>
          <w:rFonts w:ascii="Simplified Arabic" w:hAnsi="Simplified Arabic" w:cs="Simplified Arabic" w:hint="cs"/>
          <w:sz w:val="28"/>
          <w:szCs w:val="28"/>
          <w:rtl/>
        </w:rPr>
        <w:t>.</w:t>
      </w:r>
    </w:p>
    <w:p w14:paraId="178198E7" w14:textId="61D39E5F" w:rsidR="00087A42" w:rsidRDefault="00087A42" w:rsidP="00D265C2">
      <w:pPr>
        <w:rPr>
          <w:sz w:val="24"/>
          <w:szCs w:val="24"/>
          <w:rtl/>
        </w:rPr>
      </w:pPr>
    </w:p>
    <w:p w14:paraId="44CF5B26" w14:textId="1466B3E9" w:rsidR="00816C17" w:rsidRPr="00DE0F44" w:rsidRDefault="00107A3E" w:rsidP="004801ED">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وتماشياً مع استراتيجية مجموعة زين، أعطت </w:t>
      </w:r>
      <w:r w:rsidR="00087A42" w:rsidRPr="00B91F6F">
        <w:rPr>
          <w:rFonts w:ascii="Simplified Arabic" w:hAnsi="Simplified Arabic" w:cs="Simplified Arabic" w:hint="cs"/>
          <w:sz w:val="28"/>
          <w:szCs w:val="28"/>
          <w:rtl/>
        </w:rPr>
        <w:t xml:space="preserve">شركة تاتش </w:t>
      </w:r>
      <w:r>
        <w:rPr>
          <w:rFonts w:ascii="Simplified Arabic" w:hAnsi="Simplified Arabic" w:cs="Simplified Arabic" w:hint="cs"/>
          <w:sz w:val="28"/>
          <w:szCs w:val="28"/>
          <w:rtl/>
        </w:rPr>
        <w:t>الأولوية لترسيخ ذهنية الاشتمال والتنوع</w:t>
      </w:r>
      <w:r w:rsidR="00087A42" w:rsidRPr="00B91F6F">
        <w:rPr>
          <w:rFonts w:ascii="Simplified Arabic" w:hAnsi="Simplified Arabic" w:cs="Simplified Arabic"/>
          <w:sz w:val="28"/>
          <w:szCs w:val="28"/>
          <w:rtl/>
        </w:rPr>
        <w:t xml:space="preserve"> في مكان العمل</w:t>
      </w:r>
      <w:r w:rsidR="00087A42" w:rsidRPr="00B91F6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من خلال</w:t>
      </w:r>
      <w:r w:rsidR="00087A42" w:rsidRPr="00B91F6F">
        <w:rPr>
          <w:rFonts w:ascii="Simplified Arabic" w:hAnsi="Simplified Arabic" w:cs="Simplified Arabic"/>
          <w:sz w:val="28"/>
          <w:szCs w:val="28"/>
          <w:rtl/>
        </w:rPr>
        <w:t xml:space="preserve"> </w:t>
      </w:r>
      <w:r w:rsidR="00B91F6F">
        <w:rPr>
          <w:rFonts w:ascii="Simplified Arabic" w:hAnsi="Simplified Arabic" w:cs="Simplified Arabic" w:hint="cs"/>
          <w:sz w:val="28"/>
          <w:szCs w:val="28"/>
          <w:rtl/>
        </w:rPr>
        <w:t>أربع ركائز و</w:t>
      </w:r>
      <w:r>
        <w:rPr>
          <w:rFonts w:ascii="Simplified Arabic" w:hAnsi="Simplified Arabic" w:cs="Simplified Arabic"/>
          <w:sz w:val="28"/>
          <w:szCs w:val="28"/>
          <w:rtl/>
        </w:rPr>
        <w:t>هي: ت</w:t>
      </w:r>
      <w:r>
        <w:rPr>
          <w:rFonts w:ascii="Simplified Arabic" w:hAnsi="Simplified Arabic" w:cs="Simplified Arabic" w:hint="cs"/>
          <w:sz w:val="28"/>
          <w:szCs w:val="28"/>
          <w:rtl/>
        </w:rPr>
        <w:t>غيير</w:t>
      </w:r>
      <w:r w:rsidR="00087A42" w:rsidRPr="00B91F6F">
        <w:rPr>
          <w:rFonts w:ascii="Simplified Arabic" w:hAnsi="Simplified Arabic" w:cs="Simplified Arabic"/>
          <w:sz w:val="28"/>
          <w:szCs w:val="28"/>
          <w:rtl/>
        </w:rPr>
        <w:t xml:space="preserve"> سياسة الموارد البشرية؛ تنمية المهارات القيادية؛</w:t>
      </w:r>
      <w:r w:rsidR="00816C17" w:rsidRPr="00B91F6F">
        <w:rPr>
          <w:rFonts w:ascii="Simplified Arabic" w:hAnsi="Simplified Arabic" w:cs="Simplified Arabic" w:hint="cs"/>
          <w:sz w:val="28"/>
          <w:szCs w:val="28"/>
          <w:rtl/>
        </w:rPr>
        <w:t xml:space="preserve"> </w:t>
      </w:r>
      <w:r w:rsidR="00B91F6F">
        <w:rPr>
          <w:rFonts w:ascii="Simplified Arabic" w:hAnsi="Simplified Arabic" w:cs="Simplified Arabic" w:hint="cs"/>
          <w:sz w:val="28"/>
          <w:szCs w:val="28"/>
          <w:rtl/>
        </w:rPr>
        <w:t>التحول الثقافي</w:t>
      </w:r>
      <w:r w:rsidR="004801ED">
        <w:rPr>
          <w:rFonts w:ascii="Simplified Arabic" w:hAnsi="Simplified Arabic" w:cs="Simplified Arabic" w:hint="cs"/>
          <w:sz w:val="28"/>
          <w:szCs w:val="28"/>
          <w:rtl/>
        </w:rPr>
        <w:t>؛</w:t>
      </w:r>
      <w:r w:rsidR="00087A42" w:rsidRPr="00B91F6F">
        <w:rPr>
          <w:rFonts w:ascii="Simplified Arabic" w:hAnsi="Simplified Arabic" w:cs="Simplified Arabic"/>
          <w:sz w:val="28"/>
          <w:szCs w:val="28"/>
          <w:rtl/>
        </w:rPr>
        <w:t xml:space="preserve"> وتوظيف الإناث. </w:t>
      </w:r>
      <w:r w:rsidR="00B91F6F">
        <w:rPr>
          <w:rFonts w:ascii="Simplified Arabic" w:hAnsi="Simplified Arabic" w:cs="Simplified Arabic" w:hint="cs"/>
          <w:sz w:val="28"/>
          <w:szCs w:val="28"/>
          <w:rtl/>
        </w:rPr>
        <w:t>وإنطلاقاً من هذه الأهداف</w:t>
      </w:r>
      <w:r w:rsidR="00087A42" w:rsidRPr="00B91F6F">
        <w:rPr>
          <w:rFonts w:ascii="Simplified Arabic" w:hAnsi="Simplified Arabic" w:cs="Simplified Arabic"/>
          <w:sz w:val="28"/>
          <w:szCs w:val="28"/>
          <w:rtl/>
        </w:rPr>
        <w:t xml:space="preserve"> </w:t>
      </w:r>
      <w:r w:rsidR="00816C17" w:rsidRPr="00B91F6F">
        <w:rPr>
          <w:rFonts w:ascii="Simplified Arabic" w:hAnsi="Simplified Arabic" w:cs="Simplified Arabic" w:hint="cs"/>
          <w:sz w:val="28"/>
          <w:szCs w:val="28"/>
          <w:rtl/>
        </w:rPr>
        <w:t>جرى إختيار</w:t>
      </w:r>
      <w:r w:rsidR="00087A42" w:rsidRPr="00B91F6F">
        <w:rPr>
          <w:rFonts w:ascii="Simplified Arabic" w:hAnsi="Simplified Arabic" w:cs="Simplified Arabic"/>
          <w:sz w:val="28"/>
          <w:szCs w:val="28"/>
          <w:rtl/>
        </w:rPr>
        <w:t xml:space="preserve"> مجموعة من السفيرات لدفع </w:t>
      </w:r>
      <w:r w:rsidR="00816C17" w:rsidRPr="00B91F6F">
        <w:rPr>
          <w:rFonts w:ascii="Simplified Arabic" w:hAnsi="Simplified Arabic" w:cs="Simplified Arabic" w:hint="cs"/>
          <w:sz w:val="28"/>
          <w:szCs w:val="28"/>
          <w:rtl/>
        </w:rPr>
        <w:t xml:space="preserve">عجلة </w:t>
      </w:r>
      <w:r w:rsidR="00087A42" w:rsidRPr="00B91F6F">
        <w:rPr>
          <w:rFonts w:ascii="Simplified Arabic" w:hAnsi="Simplified Arabic" w:cs="Simplified Arabic"/>
          <w:sz w:val="28"/>
          <w:szCs w:val="28"/>
          <w:rtl/>
        </w:rPr>
        <w:t>التغيير</w:t>
      </w:r>
      <w:r w:rsidR="00816C17" w:rsidRPr="00B91F6F">
        <w:rPr>
          <w:rFonts w:ascii="Simplified Arabic" w:hAnsi="Simplified Arabic" w:cs="Simplified Arabic" w:hint="cs"/>
          <w:sz w:val="28"/>
          <w:szCs w:val="28"/>
          <w:rtl/>
        </w:rPr>
        <w:t xml:space="preserve"> مؤلفة من</w:t>
      </w:r>
      <w:r w:rsidR="00087A42" w:rsidRPr="00B91F6F">
        <w:rPr>
          <w:rFonts w:ascii="Simplified Arabic" w:hAnsi="Simplified Arabic" w:cs="Simplified Arabic"/>
          <w:sz w:val="28"/>
          <w:szCs w:val="28"/>
          <w:rtl/>
        </w:rPr>
        <w:t xml:space="preserve"> تسع نساء </w:t>
      </w:r>
      <w:r w:rsidR="00816C17" w:rsidRPr="00B91F6F">
        <w:rPr>
          <w:rFonts w:ascii="Simplified Arabic" w:hAnsi="Simplified Arabic" w:cs="Simplified Arabic" w:hint="cs"/>
          <w:sz w:val="28"/>
          <w:szCs w:val="28"/>
          <w:rtl/>
        </w:rPr>
        <w:t>من شركة تاتش</w:t>
      </w:r>
      <w:r w:rsidR="007B338A">
        <w:rPr>
          <w:rFonts w:ascii="Simplified Arabic" w:hAnsi="Simplified Arabic" w:cs="Simplified Arabic"/>
          <w:sz w:val="28"/>
          <w:szCs w:val="28"/>
          <w:rtl/>
        </w:rPr>
        <w:t xml:space="preserve"> ل</w:t>
      </w:r>
      <w:r w:rsidR="007B338A">
        <w:rPr>
          <w:rFonts w:ascii="Simplified Arabic" w:hAnsi="Simplified Arabic" w:cs="Simplified Arabic" w:hint="cs"/>
          <w:sz w:val="28"/>
          <w:szCs w:val="28"/>
          <w:rtl/>
        </w:rPr>
        <w:t>ت</w:t>
      </w:r>
      <w:r w:rsidR="00087A42" w:rsidRPr="00B91F6F">
        <w:rPr>
          <w:rFonts w:ascii="Simplified Arabic" w:hAnsi="Simplified Arabic" w:cs="Simplified Arabic"/>
          <w:sz w:val="28"/>
          <w:szCs w:val="28"/>
          <w:rtl/>
        </w:rPr>
        <w:t xml:space="preserve">صبحن سفيرات </w:t>
      </w:r>
      <w:r w:rsidR="004801ED">
        <w:rPr>
          <w:rFonts w:ascii="Simplified Arabic" w:hAnsi="Simplified Arabic" w:cs="Simplified Arabic" w:hint="cs"/>
          <w:sz w:val="28"/>
          <w:szCs w:val="28"/>
          <w:rtl/>
        </w:rPr>
        <w:t xml:space="preserve">برنامج </w:t>
      </w:r>
      <w:r w:rsidR="004801ED">
        <w:rPr>
          <w:rFonts w:ascii="Simplified Arabic" w:hAnsi="Simplified Arabic" w:cs="Simplified Arabic"/>
          <w:sz w:val="28"/>
          <w:szCs w:val="28"/>
        </w:rPr>
        <w:t>WE</w:t>
      </w:r>
      <w:r w:rsidR="00816C17" w:rsidRPr="00B91F6F">
        <w:rPr>
          <w:rFonts w:ascii="Simplified Arabic" w:hAnsi="Simplified Arabic" w:cs="Simplified Arabic" w:hint="cs"/>
          <w:sz w:val="28"/>
          <w:szCs w:val="28"/>
          <w:rtl/>
        </w:rPr>
        <w:t>، ت</w:t>
      </w:r>
      <w:r w:rsidR="00B91F6F">
        <w:rPr>
          <w:rFonts w:ascii="Simplified Arabic" w:hAnsi="Simplified Arabic" w:cs="Simplified Arabic" w:hint="cs"/>
          <w:sz w:val="28"/>
          <w:szCs w:val="28"/>
          <w:rtl/>
        </w:rPr>
        <w:t>ُ</w:t>
      </w:r>
      <w:r w:rsidR="004801ED">
        <w:rPr>
          <w:rFonts w:ascii="Simplified Arabic" w:hAnsi="Simplified Arabic" w:cs="Simplified Arabic" w:hint="cs"/>
          <w:sz w:val="28"/>
          <w:szCs w:val="28"/>
          <w:rtl/>
        </w:rPr>
        <w:t>لقى على عاتقهن</w:t>
      </w:r>
      <w:r w:rsidR="00816C17" w:rsidRPr="00B91F6F">
        <w:rPr>
          <w:rFonts w:ascii="Simplified Arabic" w:hAnsi="Simplified Arabic" w:cs="Simplified Arabic" w:hint="cs"/>
          <w:sz w:val="28"/>
          <w:szCs w:val="28"/>
          <w:rtl/>
        </w:rPr>
        <w:t xml:space="preserve"> مهمة </w:t>
      </w:r>
      <w:r w:rsidR="00087A42" w:rsidRPr="00B91F6F">
        <w:rPr>
          <w:rFonts w:ascii="Simplified Arabic" w:hAnsi="Simplified Arabic" w:cs="Simplified Arabic"/>
          <w:sz w:val="28"/>
          <w:szCs w:val="28"/>
          <w:rtl/>
        </w:rPr>
        <w:t>مناقشة رؤية</w:t>
      </w:r>
      <w:r w:rsidR="00816C17" w:rsidRPr="00B91F6F">
        <w:rPr>
          <w:rFonts w:ascii="Simplified Arabic" w:hAnsi="Simplified Arabic" w:cs="Simplified Arabic" w:hint="cs"/>
          <w:sz w:val="28"/>
          <w:szCs w:val="28"/>
          <w:rtl/>
        </w:rPr>
        <w:t xml:space="preserve"> مجموعة</w:t>
      </w:r>
      <w:r w:rsidR="00087A42" w:rsidRPr="00B91F6F">
        <w:rPr>
          <w:rFonts w:ascii="Simplified Arabic" w:hAnsi="Simplified Arabic" w:cs="Simplified Arabic"/>
          <w:sz w:val="28"/>
          <w:szCs w:val="28"/>
          <w:rtl/>
        </w:rPr>
        <w:t xml:space="preserve"> زين </w:t>
      </w:r>
      <w:r w:rsidR="004801ED">
        <w:rPr>
          <w:rFonts w:ascii="Simplified Arabic" w:hAnsi="Simplified Arabic" w:cs="Simplified Arabic" w:hint="cs"/>
          <w:sz w:val="28"/>
          <w:szCs w:val="28"/>
          <w:rtl/>
        </w:rPr>
        <w:t>لتحقيق مساواة</w:t>
      </w:r>
      <w:r w:rsidR="00087A42" w:rsidRPr="00B91F6F">
        <w:rPr>
          <w:rFonts w:ascii="Simplified Arabic" w:hAnsi="Simplified Arabic" w:cs="Simplified Arabic"/>
          <w:sz w:val="28"/>
          <w:szCs w:val="28"/>
          <w:rtl/>
        </w:rPr>
        <w:t xml:space="preserve"> المرأة </w:t>
      </w:r>
      <w:r w:rsidR="00816C17" w:rsidRPr="00B91F6F">
        <w:rPr>
          <w:rFonts w:ascii="Simplified Arabic" w:hAnsi="Simplified Arabic" w:cs="Simplified Arabic" w:hint="cs"/>
          <w:sz w:val="28"/>
          <w:szCs w:val="28"/>
          <w:rtl/>
        </w:rPr>
        <w:t>ضمن</w:t>
      </w:r>
      <w:r w:rsidR="00087A42" w:rsidRPr="00B91F6F">
        <w:rPr>
          <w:rFonts w:ascii="Simplified Arabic" w:hAnsi="Simplified Arabic" w:cs="Simplified Arabic"/>
          <w:sz w:val="28"/>
          <w:szCs w:val="28"/>
          <w:rtl/>
        </w:rPr>
        <w:t xml:space="preserve"> القوى العاملة، </w:t>
      </w:r>
      <w:r w:rsidR="00816C17" w:rsidRPr="00B91F6F">
        <w:rPr>
          <w:rFonts w:ascii="Simplified Arabic" w:hAnsi="Simplified Arabic" w:cs="Simplified Arabic" w:hint="cs"/>
          <w:sz w:val="28"/>
          <w:szCs w:val="28"/>
          <w:rtl/>
        </w:rPr>
        <w:t>بالإضافة الى</w:t>
      </w:r>
      <w:r w:rsidR="00087A42" w:rsidRPr="00B91F6F">
        <w:rPr>
          <w:rFonts w:ascii="Simplified Arabic" w:hAnsi="Simplified Arabic" w:cs="Simplified Arabic"/>
          <w:sz w:val="28"/>
          <w:szCs w:val="28"/>
          <w:rtl/>
        </w:rPr>
        <w:t xml:space="preserve"> التخطيط للتنوع والتغيير المستدام في</w:t>
      </w:r>
      <w:r w:rsidR="00816C17" w:rsidRPr="00B91F6F">
        <w:rPr>
          <w:rFonts w:ascii="Simplified Arabic" w:hAnsi="Simplified Arabic" w:cs="Simplified Arabic" w:hint="cs"/>
          <w:sz w:val="28"/>
          <w:szCs w:val="28"/>
          <w:rtl/>
        </w:rPr>
        <w:t xml:space="preserve"> قطاع</w:t>
      </w:r>
      <w:r w:rsidR="00087A42" w:rsidRPr="00B91F6F">
        <w:rPr>
          <w:rFonts w:ascii="Simplified Arabic" w:hAnsi="Simplified Arabic" w:cs="Simplified Arabic"/>
          <w:sz w:val="28"/>
          <w:szCs w:val="28"/>
          <w:rtl/>
        </w:rPr>
        <w:t xml:space="preserve"> الأعمال.</w:t>
      </w:r>
    </w:p>
    <w:p w14:paraId="5148AC7B" w14:textId="77777777" w:rsidR="004801ED" w:rsidRDefault="004801ED" w:rsidP="00F2063B">
      <w:pPr>
        <w:bidi/>
        <w:jc w:val="both"/>
        <w:rPr>
          <w:rFonts w:ascii="Simplified Arabic" w:hAnsi="Simplified Arabic" w:cs="Simplified Arabic"/>
          <w:sz w:val="28"/>
          <w:szCs w:val="28"/>
          <w:rtl/>
        </w:rPr>
      </w:pPr>
    </w:p>
    <w:p w14:paraId="693B52B0" w14:textId="10AB80E4" w:rsidR="00AB78A0" w:rsidRPr="00AB78A0" w:rsidRDefault="00AB78A0" w:rsidP="007B338A">
      <w:pPr>
        <w:bidi/>
        <w:jc w:val="both"/>
        <w:rPr>
          <w:rFonts w:ascii="Simplified Arabic" w:hAnsi="Simplified Arabic" w:cs="Simplified Arabic"/>
          <w:sz w:val="28"/>
          <w:szCs w:val="28"/>
          <w:rtl/>
        </w:rPr>
      </w:pPr>
      <w:r w:rsidRPr="00AB78A0">
        <w:rPr>
          <w:rFonts w:ascii="Simplified Arabic" w:hAnsi="Simplified Arabic" w:cs="Simplified Arabic" w:hint="cs"/>
          <w:sz w:val="28"/>
          <w:szCs w:val="28"/>
          <w:rtl/>
        </w:rPr>
        <w:t>و</w:t>
      </w:r>
      <w:r w:rsidR="002C1DC5">
        <w:rPr>
          <w:rFonts w:ascii="Simplified Arabic" w:hAnsi="Simplified Arabic" w:cs="Simplified Arabic" w:hint="cs"/>
          <w:sz w:val="28"/>
          <w:szCs w:val="28"/>
          <w:rtl/>
        </w:rPr>
        <w:t xml:space="preserve">في معرض </w:t>
      </w:r>
      <w:r w:rsidR="007B338A">
        <w:rPr>
          <w:rFonts w:ascii="Simplified Arabic" w:hAnsi="Simplified Arabic" w:cs="Simplified Arabic" w:hint="cs"/>
          <w:sz w:val="28"/>
          <w:szCs w:val="28"/>
          <w:rtl/>
        </w:rPr>
        <w:t>تعليقه،</w:t>
      </w:r>
      <w:r w:rsidR="002C1DC5">
        <w:rPr>
          <w:rFonts w:ascii="Simplified Arabic" w:hAnsi="Simplified Arabic" w:cs="Simplified Arabic" w:hint="cs"/>
          <w:sz w:val="28"/>
          <w:szCs w:val="28"/>
          <w:rtl/>
        </w:rPr>
        <w:t xml:space="preserve"> قال إمري غوركان، الرئيس التنفيذي ل</w:t>
      </w:r>
      <w:r w:rsidRPr="00AB78A0">
        <w:rPr>
          <w:rFonts w:ascii="Simplified Arabic" w:hAnsi="Simplified Arabic" w:cs="Simplified Arabic" w:hint="cs"/>
          <w:sz w:val="28"/>
          <w:szCs w:val="28"/>
          <w:rtl/>
        </w:rPr>
        <w:t>شركة تاتش: "</w:t>
      </w:r>
      <w:r w:rsidR="007B338A">
        <w:rPr>
          <w:rFonts w:ascii="Simplified Arabic" w:hAnsi="Simplified Arabic" w:cs="Simplified Arabic" w:hint="cs"/>
          <w:sz w:val="28"/>
          <w:szCs w:val="28"/>
          <w:rtl/>
        </w:rPr>
        <w:t>إنها</w:t>
      </w:r>
      <w:r w:rsidRPr="00AB78A0">
        <w:rPr>
          <w:rFonts w:ascii="Simplified Arabic" w:hAnsi="Simplified Arabic" w:cs="Simplified Arabic"/>
          <w:sz w:val="28"/>
          <w:szCs w:val="28"/>
          <w:rtl/>
        </w:rPr>
        <w:t xml:space="preserve"> مبادرة مهمة لأنها تلهم الموظفين وتحثهم على العمل و</w:t>
      </w:r>
      <w:r w:rsidRPr="00AB78A0">
        <w:rPr>
          <w:rFonts w:ascii="Simplified Arabic" w:hAnsi="Simplified Arabic" w:cs="Simplified Arabic" w:hint="cs"/>
          <w:sz w:val="28"/>
          <w:szCs w:val="28"/>
          <w:rtl/>
        </w:rPr>
        <w:t xml:space="preserve">على </w:t>
      </w:r>
      <w:r w:rsidRPr="00AB78A0">
        <w:rPr>
          <w:rFonts w:ascii="Simplified Arabic" w:hAnsi="Simplified Arabic" w:cs="Simplified Arabic"/>
          <w:sz w:val="28"/>
          <w:szCs w:val="28"/>
          <w:rtl/>
        </w:rPr>
        <w:t>تحفيز زملائهم. إن</w:t>
      </w:r>
      <w:r w:rsidR="002C1DC5">
        <w:rPr>
          <w:rFonts w:ascii="Simplified Arabic" w:hAnsi="Simplified Arabic" w:cs="Simplified Arabic" w:hint="cs"/>
          <w:sz w:val="28"/>
          <w:szCs w:val="28"/>
          <w:rtl/>
        </w:rPr>
        <w:t xml:space="preserve"> مسيرة شركة تاتش واعدة على صعيد</w:t>
      </w:r>
      <w:r w:rsidRPr="00AB78A0">
        <w:rPr>
          <w:rFonts w:ascii="Simplified Arabic" w:hAnsi="Simplified Arabic" w:cs="Simplified Arabic"/>
          <w:sz w:val="28"/>
          <w:szCs w:val="28"/>
          <w:rtl/>
        </w:rPr>
        <w:t xml:space="preserve"> التنوع</w:t>
      </w:r>
      <w:r w:rsidRPr="00AB78A0">
        <w:rPr>
          <w:rFonts w:ascii="Simplified Arabic" w:hAnsi="Simplified Arabic" w:cs="Simplified Arabic" w:hint="cs"/>
          <w:sz w:val="28"/>
          <w:szCs w:val="28"/>
          <w:rtl/>
        </w:rPr>
        <w:t xml:space="preserve"> في مكان العمل</w:t>
      </w:r>
      <w:r w:rsidRPr="00AB78A0">
        <w:rPr>
          <w:rFonts w:ascii="Simplified Arabic" w:hAnsi="Simplified Arabic" w:cs="Simplified Arabic"/>
          <w:sz w:val="28"/>
          <w:szCs w:val="28"/>
          <w:rtl/>
        </w:rPr>
        <w:t xml:space="preserve"> حيث يبلغ العدد الإجمالي للموظفات</w:t>
      </w:r>
      <w:r w:rsidRPr="00AB78A0">
        <w:rPr>
          <w:rFonts w:ascii="Simplified Arabic" w:hAnsi="Simplified Arabic" w:cs="Simplified Arabic" w:hint="cs"/>
          <w:sz w:val="28"/>
          <w:szCs w:val="28"/>
          <w:rtl/>
        </w:rPr>
        <w:t xml:space="preserve"> </w:t>
      </w:r>
      <w:r w:rsidRPr="00AB78A0">
        <w:rPr>
          <w:rFonts w:ascii="Simplified Arabic" w:hAnsi="Simplified Arabic" w:cs="Simplified Arabic"/>
          <w:sz w:val="28"/>
          <w:szCs w:val="28"/>
          <w:rtl/>
        </w:rPr>
        <w:t xml:space="preserve">حالياً حوالي 38٪ من </w:t>
      </w:r>
      <w:r w:rsidRPr="00AB78A0">
        <w:rPr>
          <w:rFonts w:ascii="Simplified Arabic" w:hAnsi="Simplified Arabic" w:cs="Simplified Arabic" w:hint="cs"/>
          <w:sz w:val="28"/>
          <w:szCs w:val="28"/>
          <w:rtl/>
        </w:rPr>
        <w:t>مجموع</w:t>
      </w:r>
      <w:r w:rsidRPr="00AB78A0">
        <w:rPr>
          <w:rFonts w:ascii="Simplified Arabic" w:hAnsi="Simplified Arabic" w:cs="Simplified Arabic"/>
          <w:sz w:val="28"/>
          <w:szCs w:val="28"/>
          <w:rtl/>
        </w:rPr>
        <w:t xml:space="preserve"> الموظفين</w:t>
      </w:r>
      <w:r w:rsidRPr="00AB78A0">
        <w:rPr>
          <w:rFonts w:ascii="Simplified Arabic" w:hAnsi="Simplified Arabic" w:cs="Simplified Arabic" w:hint="cs"/>
          <w:sz w:val="28"/>
          <w:szCs w:val="28"/>
          <w:rtl/>
        </w:rPr>
        <w:t>،</w:t>
      </w:r>
      <w:r w:rsidRPr="00AB78A0">
        <w:rPr>
          <w:rFonts w:ascii="Simplified Arabic" w:hAnsi="Simplified Arabic" w:cs="Simplified Arabic"/>
          <w:sz w:val="28"/>
          <w:szCs w:val="28"/>
          <w:rtl/>
        </w:rPr>
        <w:t xml:space="preserve"> </w:t>
      </w:r>
      <w:bookmarkStart w:id="2" w:name="_Hlk1479152"/>
      <w:r w:rsidR="00F2063B" w:rsidRPr="00F2063B">
        <w:rPr>
          <w:rFonts w:ascii="Simplified Arabic" w:hAnsi="Simplified Arabic" w:cs="Simplified Arabic"/>
          <w:sz w:val="28"/>
          <w:szCs w:val="28"/>
          <w:rtl/>
        </w:rPr>
        <w:t>25</w:t>
      </w:r>
      <w:bookmarkStart w:id="3" w:name="_Hlk1479136"/>
      <w:r w:rsidR="00F2063B" w:rsidRPr="00F2063B">
        <w:rPr>
          <w:rFonts w:ascii="Simplified Arabic" w:hAnsi="Simplified Arabic" w:cs="Simplified Arabic"/>
          <w:sz w:val="28"/>
          <w:szCs w:val="28"/>
          <w:rtl/>
        </w:rPr>
        <w:t>٪</w:t>
      </w:r>
      <w:r w:rsidR="00F2063B">
        <w:rPr>
          <w:rFonts w:ascii="Simplified Arabic" w:hAnsi="Simplified Arabic" w:cs="Simplified Arabic" w:hint="cs"/>
          <w:sz w:val="28"/>
          <w:szCs w:val="28"/>
          <w:rtl/>
        </w:rPr>
        <w:t xml:space="preserve"> منهن في مراكز</w:t>
      </w:r>
      <w:r w:rsidRPr="00AB78A0">
        <w:rPr>
          <w:rFonts w:ascii="Simplified Arabic" w:hAnsi="Simplified Arabic" w:cs="Simplified Arabic"/>
          <w:sz w:val="28"/>
          <w:szCs w:val="28"/>
          <w:rtl/>
        </w:rPr>
        <w:t xml:space="preserve"> قيادي</w:t>
      </w:r>
      <w:r w:rsidR="00F2063B">
        <w:rPr>
          <w:rFonts w:ascii="Simplified Arabic" w:hAnsi="Simplified Arabic" w:cs="Simplified Arabic" w:hint="cs"/>
          <w:sz w:val="28"/>
          <w:szCs w:val="28"/>
          <w:rtl/>
        </w:rPr>
        <w:t>ة</w:t>
      </w:r>
      <w:bookmarkEnd w:id="3"/>
      <w:r w:rsidRPr="00AB78A0">
        <w:rPr>
          <w:rFonts w:ascii="Simplified Arabic" w:hAnsi="Simplified Arabic" w:cs="Simplified Arabic"/>
          <w:sz w:val="28"/>
          <w:szCs w:val="28"/>
          <w:rtl/>
        </w:rPr>
        <w:t xml:space="preserve">. </w:t>
      </w:r>
      <w:bookmarkEnd w:id="2"/>
      <w:r w:rsidR="007B338A">
        <w:rPr>
          <w:rFonts w:ascii="Simplified Arabic" w:hAnsi="Simplified Arabic" w:cs="Simplified Arabic" w:hint="cs"/>
          <w:sz w:val="28"/>
          <w:szCs w:val="28"/>
          <w:rtl/>
          <w:lang w:bidi="ar-LB"/>
        </w:rPr>
        <w:t>يمكّننا</w:t>
      </w:r>
      <w:r w:rsidR="003A7C12">
        <w:rPr>
          <w:rFonts w:ascii="Simplified Arabic" w:hAnsi="Simplified Arabic" w:cs="Simplified Arabic" w:hint="cs"/>
          <w:sz w:val="28"/>
          <w:szCs w:val="28"/>
          <w:rtl/>
          <w:lang w:bidi="ar-LB"/>
        </w:rPr>
        <w:t xml:space="preserve"> </w:t>
      </w:r>
      <w:r w:rsidRPr="00AB78A0">
        <w:rPr>
          <w:rFonts w:ascii="Simplified Arabic" w:hAnsi="Simplified Arabic" w:cs="Simplified Arabic"/>
          <w:sz w:val="28"/>
          <w:szCs w:val="28"/>
          <w:rtl/>
        </w:rPr>
        <w:t>التعاون الوثيق والتنوع في القيادة في مكان العمل من تقديم حلول مبتكرة</w:t>
      </w:r>
      <w:r w:rsidR="007B338A">
        <w:rPr>
          <w:rFonts w:ascii="Simplified Arabic" w:hAnsi="Simplified Arabic" w:cs="Simplified Arabic" w:hint="cs"/>
          <w:sz w:val="28"/>
          <w:szCs w:val="28"/>
          <w:rtl/>
        </w:rPr>
        <w:t>،</w:t>
      </w:r>
      <w:r w:rsidRPr="00AB78A0">
        <w:rPr>
          <w:rFonts w:ascii="Simplified Arabic" w:hAnsi="Simplified Arabic" w:cs="Simplified Arabic"/>
          <w:sz w:val="28"/>
          <w:szCs w:val="28"/>
          <w:rtl/>
        </w:rPr>
        <w:t xml:space="preserve"> وتحقيق نتائج إيجابية</w:t>
      </w:r>
      <w:r w:rsidR="007B338A">
        <w:rPr>
          <w:rFonts w:ascii="Simplified Arabic" w:hAnsi="Simplified Arabic" w:cs="Simplified Arabic" w:hint="cs"/>
          <w:sz w:val="28"/>
          <w:szCs w:val="28"/>
          <w:rtl/>
        </w:rPr>
        <w:t>،</w:t>
      </w:r>
      <w:r w:rsidRPr="00AB78A0">
        <w:rPr>
          <w:rFonts w:ascii="Simplified Arabic" w:hAnsi="Simplified Arabic" w:cs="Simplified Arabic"/>
          <w:sz w:val="28"/>
          <w:szCs w:val="28"/>
          <w:rtl/>
        </w:rPr>
        <w:t xml:space="preserve"> وتعزيز </w:t>
      </w:r>
      <w:r w:rsidR="002C1DC5">
        <w:rPr>
          <w:rFonts w:ascii="Simplified Arabic" w:hAnsi="Simplified Arabic" w:cs="Simplified Arabic" w:hint="cs"/>
          <w:sz w:val="28"/>
          <w:szCs w:val="28"/>
          <w:rtl/>
        </w:rPr>
        <w:t xml:space="preserve">موقع </w:t>
      </w:r>
      <w:r w:rsidRPr="00AB78A0">
        <w:rPr>
          <w:rFonts w:ascii="Simplified Arabic" w:hAnsi="Simplified Arabic" w:cs="Simplified Arabic"/>
          <w:sz w:val="28"/>
          <w:szCs w:val="28"/>
          <w:rtl/>
        </w:rPr>
        <w:t>مؤسس</w:t>
      </w:r>
      <w:r w:rsidRPr="00AB78A0">
        <w:rPr>
          <w:rFonts w:ascii="Simplified Arabic" w:hAnsi="Simplified Arabic" w:cs="Simplified Arabic" w:hint="cs"/>
          <w:sz w:val="28"/>
          <w:szCs w:val="28"/>
          <w:rtl/>
        </w:rPr>
        <w:t>تنا".</w:t>
      </w:r>
    </w:p>
    <w:p w14:paraId="5801E5ED" w14:textId="77777777" w:rsidR="00AB78A0" w:rsidRDefault="00AB78A0" w:rsidP="00AB78A0">
      <w:pPr>
        <w:bidi/>
        <w:jc w:val="both"/>
        <w:rPr>
          <w:rFonts w:ascii="Simplified Arabic" w:hAnsi="Simplified Arabic" w:cs="Simplified Arabic"/>
          <w:sz w:val="28"/>
          <w:szCs w:val="28"/>
          <w:rtl/>
        </w:rPr>
      </w:pPr>
    </w:p>
    <w:p w14:paraId="2EA6D47B" w14:textId="22A65374" w:rsidR="00150413" w:rsidRDefault="00816C17" w:rsidP="007B338A">
      <w:pPr>
        <w:bidi/>
        <w:jc w:val="both"/>
        <w:rPr>
          <w:rFonts w:ascii="Simplified Arabic" w:hAnsi="Simplified Arabic" w:cs="Simplified Arabic"/>
          <w:sz w:val="28"/>
          <w:szCs w:val="28"/>
          <w:rtl/>
        </w:rPr>
      </w:pPr>
      <w:r w:rsidRPr="00B91F6F">
        <w:rPr>
          <w:rFonts w:ascii="Simplified Arabic" w:hAnsi="Simplified Arabic" w:cs="Simplified Arabic"/>
          <w:sz w:val="28"/>
          <w:szCs w:val="28"/>
          <w:rtl/>
        </w:rPr>
        <w:t xml:space="preserve">تضمنت ورشة العمل تقييم </w:t>
      </w:r>
      <w:r w:rsidR="00B91F6F">
        <w:rPr>
          <w:rFonts w:ascii="Simplified Arabic" w:hAnsi="Simplified Arabic" w:cs="Simplified Arabic" w:hint="cs"/>
          <w:sz w:val="28"/>
          <w:szCs w:val="28"/>
          <w:rtl/>
        </w:rPr>
        <w:t xml:space="preserve">أداء </w:t>
      </w:r>
      <w:r w:rsidR="002C1DC5">
        <w:rPr>
          <w:rFonts w:ascii="Simplified Arabic" w:hAnsi="Simplified Arabic" w:cs="Simplified Arabic"/>
          <w:sz w:val="28"/>
          <w:szCs w:val="28"/>
          <w:rtl/>
        </w:rPr>
        <w:t>القيادة لمساعدة المشارك</w:t>
      </w:r>
      <w:r w:rsidR="002C1DC5">
        <w:rPr>
          <w:rFonts w:ascii="Simplified Arabic" w:hAnsi="Simplified Arabic" w:cs="Simplified Arabic" w:hint="cs"/>
          <w:sz w:val="28"/>
          <w:szCs w:val="28"/>
          <w:rtl/>
        </w:rPr>
        <w:t>ات</w:t>
      </w:r>
      <w:r w:rsidR="002C1DC5">
        <w:rPr>
          <w:rFonts w:ascii="Simplified Arabic" w:hAnsi="Simplified Arabic" w:cs="Simplified Arabic"/>
          <w:sz w:val="28"/>
          <w:szCs w:val="28"/>
          <w:rtl/>
        </w:rPr>
        <w:t xml:space="preserve"> على ت</w:t>
      </w:r>
      <w:r w:rsidR="002C1DC5">
        <w:rPr>
          <w:rFonts w:ascii="Simplified Arabic" w:hAnsi="Simplified Arabic" w:cs="Simplified Arabic" w:hint="cs"/>
          <w:sz w:val="28"/>
          <w:szCs w:val="28"/>
          <w:rtl/>
        </w:rPr>
        <w:t>حديد</w:t>
      </w:r>
      <w:r w:rsidR="002C1DC5">
        <w:rPr>
          <w:rFonts w:ascii="Simplified Arabic" w:hAnsi="Simplified Arabic" w:cs="Simplified Arabic"/>
          <w:sz w:val="28"/>
          <w:szCs w:val="28"/>
          <w:rtl/>
        </w:rPr>
        <w:t xml:space="preserve"> خططه</w:t>
      </w:r>
      <w:r w:rsidR="002C1DC5">
        <w:rPr>
          <w:rFonts w:ascii="Simplified Arabic" w:hAnsi="Simplified Arabic" w:cs="Simplified Arabic" w:hint="cs"/>
          <w:sz w:val="28"/>
          <w:szCs w:val="28"/>
          <w:rtl/>
        </w:rPr>
        <w:t>ن</w:t>
      </w:r>
      <w:r w:rsidRPr="00B91F6F">
        <w:rPr>
          <w:rFonts w:ascii="Simplified Arabic" w:hAnsi="Simplified Arabic" w:cs="Simplified Arabic"/>
          <w:sz w:val="28"/>
          <w:szCs w:val="28"/>
          <w:rtl/>
        </w:rPr>
        <w:t xml:space="preserve"> الفردية </w:t>
      </w:r>
      <w:r w:rsidR="007B338A">
        <w:rPr>
          <w:rFonts w:ascii="Simplified Arabic" w:hAnsi="Simplified Arabic" w:cs="Simplified Arabic"/>
          <w:sz w:val="28"/>
          <w:szCs w:val="28"/>
          <w:rtl/>
        </w:rPr>
        <w:t>للتنمية ونقاط قوة وضعف الشخصية</w:t>
      </w:r>
      <w:r w:rsidR="007B338A">
        <w:rPr>
          <w:rFonts w:ascii="Simplified Arabic" w:hAnsi="Simplified Arabic" w:cs="Simplified Arabic" w:hint="cs"/>
          <w:sz w:val="28"/>
          <w:szCs w:val="28"/>
          <w:rtl/>
        </w:rPr>
        <w:t xml:space="preserve"> و</w:t>
      </w:r>
      <w:r w:rsidR="00DE0F44">
        <w:rPr>
          <w:rFonts w:ascii="Simplified Arabic" w:hAnsi="Simplified Arabic" w:cs="Simplified Arabic" w:hint="cs"/>
          <w:sz w:val="28"/>
          <w:szCs w:val="28"/>
          <w:rtl/>
        </w:rPr>
        <w:t>تطلعات</w:t>
      </w:r>
      <w:r w:rsidR="007B338A">
        <w:rPr>
          <w:rFonts w:ascii="Simplified Arabic" w:hAnsi="Simplified Arabic" w:cs="Simplified Arabic" w:hint="cs"/>
          <w:sz w:val="28"/>
          <w:szCs w:val="28"/>
          <w:rtl/>
        </w:rPr>
        <w:t>هن</w:t>
      </w:r>
      <w:r w:rsidRPr="00B91F6F">
        <w:rPr>
          <w:rFonts w:ascii="Simplified Arabic" w:hAnsi="Simplified Arabic" w:cs="Simplified Arabic"/>
          <w:sz w:val="28"/>
          <w:szCs w:val="28"/>
          <w:rtl/>
        </w:rPr>
        <w:t xml:space="preserve"> والتأمل الذاتي. ثم استعرض</w:t>
      </w:r>
      <w:r w:rsidR="002C1DC5">
        <w:rPr>
          <w:rFonts w:ascii="Simplified Arabic" w:hAnsi="Simplified Arabic" w:cs="Simplified Arabic" w:hint="cs"/>
          <w:sz w:val="28"/>
          <w:szCs w:val="28"/>
          <w:rtl/>
        </w:rPr>
        <w:t>ت</w:t>
      </w:r>
      <w:r w:rsidR="002C1DC5">
        <w:rPr>
          <w:rFonts w:ascii="Simplified Arabic" w:hAnsi="Simplified Arabic" w:cs="Simplified Arabic"/>
          <w:sz w:val="28"/>
          <w:szCs w:val="28"/>
          <w:rtl/>
        </w:rPr>
        <w:t xml:space="preserve"> المشارك</w:t>
      </w:r>
      <w:r w:rsidR="002C1DC5">
        <w:rPr>
          <w:rFonts w:ascii="Simplified Arabic" w:hAnsi="Simplified Arabic" w:cs="Simplified Arabic" w:hint="cs"/>
          <w:sz w:val="28"/>
          <w:szCs w:val="28"/>
          <w:rtl/>
        </w:rPr>
        <w:t>ات</w:t>
      </w:r>
      <w:r w:rsidRPr="00B91F6F">
        <w:rPr>
          <w:rFonts w:ascii="Simplified Arabic" w:hAnsi="Simplified Arabic" w:cs="Simplified Arabic"/>
          <w:sz w:val="28"/>
          <w:szCs w:val="28"/>
          <w:rtl/>
        </w:rPr>
        <w:t xml:space="preserve"> خطط العمل لعام 2019 مع التركيز </w:t>
      </w:r>
    </w:p>
    <w:p w14:paraId="0CE5F973" w14:textId="77777777" w:rsidR="00150413" w:rsidRDefault="00150413" w:rsidP="00150413">
      <w:pPr>
        <w:bidi/>
        <w:jc w:val="both"/>
        <w:rPr>
          <w:rFonts w:ascii="Simplified Arabic" w:hAnsi="Simplified Arabic" w:cs="Simplified Arabic"/>
          <w:sz w:val="28"/>
          <w:szCs w:val="28"/>
          <w:rtl/>
        </w:rPr>
      </w:pPr>
    </w:p>
    <w:p w14:paraId="1565F3D7" w14:textId="77777777" w:rsidR="00150413" w:rsidRDefault="00150413" w:rsidP="00150413">
      <w:pPr>
        <w:bidi/>
        <w:jc w:val="both"/>
        <w:rPr>
          <w:rFonts w:ascii="Simplified Arabic" w:hAnsi="Simplified Arabic" w:cs="Simplified Arabic"/>
          <w:sz w:val="28"/>
          <w:szCs w:val="28"/>
          <w:rtl/>
        </w:rPr>
      </w:pPr>
    </w:p>
    <w:p w14:paraId="080D9EA9" w14:textId="77777777" w:rsidR="00150413" w:rsidRDefault="00150413" w:rsidP="00150413">
      <w:pPr>
        <w:bidi/>
        <w:jc w:val="both"/>
        <w:rPr>
          <w:rFonts w:ascii="Simplified Arabic" w:hAnsi="Simplified Arabic" w:cs="Simplified Arabic"/>
          <w:sz w:val="28"/>
          <w:szCs w:val="28"/>
          <w:rtl/>
        </w:rPr>
      </w:pPr>
    </w:p>
    <w:p w14:paraId="6030C48E" w14:textId="77777777" w:rsidR="00150413" w:rsidRDefault="00150413" w:rsidP="00150413">
      <w:pPr>
        <w:bidi/>
        <w:jc w:val="both"/>
        <w:rPr>
          <w:rFonts w:ascii="Simplified Arabic" w:hAnsi="Simplified Arabic" w:cs="Simplified Arabic"/>
          <w:sz w:val="28"/>
          <w:szCs w:val="28"/>
          <w:rtl/>
        </w:rPr>
      </w:pPr>
    </w:p>
    <w:p w14:paraId="4B12109D" w14:textId="77777777" w:rsidR="00150413" w:rsidRDefault="00150413" w:rsidP="00150413">
      <w:pPr>
        <w:bidi/>
        <w:jc w:val="both"/>
        <w:rPr>
          <w:rFonts w:ascii="Simplified Arabic" w:hAnsi="Simplified Arabic" w:cs="Simplified Arabic"/>
          <w:sz w:val="28"/>
          <w:szCs w:val="28"/>
          <w:rtl/>
        </w:rPr>
      </w:pPr>
    </w:p>
    <w:p w14:paraId="30F7DAD8" w14:textId="52B7ABB3" w:rsidR="00816C17" w:rsidRDefault="00816C17" w:rsidP="00A811A7">
      <w:pPr>
        <w:bidi/>
        <w:jc w:val="both"/>
        <w:rPr>
          <w:rFonts w:ascii="Simplified Arabic" w:hAnsi="Simplified Arabic" w:cs="Simplified Arabic"/>
          <w:sz w:val="28"/>
          <w:szCs w:val="28"/>
          <w:rtl/>
        </w:rPr>
      </w:pPr>
      <w:r w:rsidRPr="00B91F6F">
        <w:rPr>
          <w:rFonts w:ascii="Simplified Arabic" w:hAnsi="Simplified Arabic" w:cs="Simplified Arabic"/>
          <w:sz w:val="28"/>
          <w:szCs w:val="28"/>
          <w:rtl/>
        </w:rPr>
        <w:t>على</w:t>
      </w:r>
      <w:r w:rsidR="002C1DC5">
        <w:rPr>
          <w:rFonts w:ascii="Simplified Arabic" w:hAnsi="Simplified Arabic" w:cs="Simplified Arabic"/>
          <w:sz w:val="28"/>
          <w:szCs w:val="28"/>
          <w:rtl/>
        </w:rPr>
        <w:t xml:space="preserve"> دمج البرنامج والمبادرات داخل ا</w:t>
      </w:r>
      <w:r w:rsidR="002C1DC5">
        <w:rPr>
          <w:rFonts w:ascii="Simplified Arabic" w:hAnsi="Simplified Arabic" w:cs="Simplified Arabic" w:hint="cs"/>
          <w:sz w:val="28"/>
          <w:szCs w:val="28"/>
          <w:rtl/>
        </w:rPr>
        <w:t>لمجموعة</w:t>
      </w:r>
      <w:r w:rsidR="00150413">
        <w:rPr>
          <w:rFonts w:ascii="Simplified Arabic" w:hAnsi="Simplified Arabic" w:cs="Simplified Arabic" w:hint="cs"/>
          <w:sz w:val="28"/>
          <w:szCs w:val="28"/>
          <w:rtl/>
        </w:rPr>
        <w:t>،</w:t>
      </w:r>
      <w:r w:rsidR="00DE0F44">
        <w:rPr>
          <w:rFonts w:ascii="Simplified Arabic" w:hAnsi="Simplified Arabic" w:cs="Simplified Arabic" w:hint="cs"/>
          <w:sz w:val="28"/>
          <w:szCs w:val="28"/>
          <w:rtl/>
        </w:rPr>
        <w:t xml:space="preserve"> </w:t>
      </w:r>
      <w:r w:rsidR="00150413">
        <w:rPr>
          <w:rFonts w:ascii="Simplified Arabic" w:hAnsi="Simplified Arabic" w:cs="Simplified Arabic"/>
          <w:sz w:val="28"/>
          <w:szCs w:val="28"/>
          <w:rtl/>
        </w:rPr>
        <w:t>دعم ال</w:t>
      </w:r>
      <w:r w:rsidR="00150413">
        <w:rPr>
          <w:rFonts w:ascii="Simplified Arabic" w:hAnsi="Simplified Arabic" w:cs="Simplified Arabic" w:hint="cs"/>
          <w:sz w:val="28"/>
          <w:szCs w:val="28"/>
          <w:rtl/>
        </w:rPr>
        <w:t>نساء</w:t>
      </w:r>
      <w:r w:rsidRPr="00B91F6F">
        <w:rPr>
          <w:rFonts w:ascii="Simplified Arabic" w:hAnsi="Simplified Arabic" w:cs="Simplified Arabic"/>
          <w:sz w:val="28"/>
          <w:szCs w:val="28"/>
          <w:rtl/>
        </w:rPr>
        <w:t xml:space="preserve"> للوصول إلى</w:t>
      </w:r>
      <w:r w:rsidRPr="00B91F6F">
        <w:rPr>
          <w:rFonts w:ascii="Simplified Arabic" w:hAnsi="Simplified Arabic" w:cs="Simplified Arabic" w:hint="cs"/>
          <w:sz w:val="28"/>
          <w:szCs w:val="28"/>
          <w:rtl/>
        </w:rPr>
        <w:t xml:space="preserve"> </w:t>
      </w:r>
      <w:r w:rsidRPr="00B91F6F">
        <w:rPr>
          <w:rFonts w:ascii="Simplified Arabic" w:hAnsi="Simplified Arabic" w:cs="Simplified Arabic"/>
          <w:sz w:val="28"/>
          <w:szCs w:val="28"/>
          <w:rtl/>
        </w:rPr>
        <w:t>مستوى</w:t>
      </w:r>
      <w:r w:rsidRPr="00B91F6F">
        <w:rPr>
          <w:rFonts w:ascii="Simplified Arabic" w:hAnsi="Simplified Arabic" w:cs="Simplified Arabic" w:hint="cs"/>
          <w:sz w:val="28"/>
          <w:szCs w:val="28"/>
          <w:rtl/>
        </w:rPr>
        <w:t xml:space="preserve"> متقدم</w:t>
      </w:r>
      <w:r w:rsidRPr="00B91F6F">
        <w:rPr>
          <w:rFonts w:ascii="Simplified Arabic" w:hAnsi="Simplified Arabic" w:cs="Simplified Arabic"/>
          <w:sz w:val="28"/>
          <w:szCs w:val="28"/>
          <w:rtl/>
        </w:rPr>
        <w:t xml:space="preserve"> من القيادة</w:t>
      </w:r>
      <w:r w:rsidRPr="00B91F6F">
        <w:rPr>
          <w:rFonts w:ascii="Simplified Arabic" w:hAnsi="Simplified Arabic" w:cs="Simplified Arabic" w:hint="cs"/>
          <w:sz w:val="28"/>
          <w:szCs w:val="28"/>
          <w:rtl/>
        </w:rPr>
        <w:t xml:space="preserve"> </w:t>
      </w:r>
      <w:r w:rsidR="00150413">
        <w:rPr>
          <w:rFonts w:ascii="Simplified Arabic" w:hAnsi="Simplified Arabic" w:cs="Simplified Arabic" w:hint="cs"/>
          <w:sz w:val="28"/>
          <w:szCs w:val="28"/>
          <w:rtl/>
        </w:rPr>
        <w:t xml:space="preserve">في حياتهن المهنية، </w:t>
      </w:r>
      <w:r w:rsidR="00FB4A74" w:rsidRPr="00B91F6F">
        <w:rPr>
          <w:rFonts w:ascii="Simplified Arabic" w:hAnsi="Simplified Arabic" w:cs="Simplified Arabic" w:hint="cs"/>
          <w:sz w:val="28"/>
          <w:szCs w:val="28"/>
          <w:rtl/>
        </w:rPr>
        <w:t xml:space="preserve"> </w:t>
      </w:r>
      <w:r w:rsidR="00A811A7">
        <w:rPr>
          <w:rFonts w:ascii="Simplified Arabic" w:hAnsi="Simplified Arabic" w:cs="Simplified Arabic" w:hint="cs"/>
          <w:sz w:val="28"/>
          <w:szCs w:val="28"/>
          <w:rtl/>
        </w:rPr>
        <w:t xml:space="preserve">وإعداد </w:t>
      </w:r>
      <w:r w:rsidR="00A811A7">
        <w:rPr>
          <w:rFonts w:ascii="Simplified Arabic" w:hAnsi="Simplified Arabic" w:cs="Simplified Arabic" w:hint="cs"/>
          <w:sz w:val="28"/>
          <w:szCs w:val="28"/>
          <w:rtl/>
          <w:lang w:bidi="ar-LB"/>
        </w:rPr>
        <w:t>مجموعة</w:t>
      </w:r>
      <w:r w:rsidR="00150413">
        <w:rPr>
          <w:rFonts w:ascii="Simplified Arabic" w:hAnsi="Simplified Arabic" w:cs="Simplified Arabic" w:hint="cs"/>
          <w:sz w:val="28"/>
          <w:szCs w:val="28"/>
          <w:rtl/>
        </w:rPr>
        <w:t xml:space="preserve"> من النساء الموهوبات. </w:t>
      </w:r>
      <w:r w:rsidR="00FB4A74" w:rsidRPr="00B91F6F">
        <w:rPr>
          <w:rFonts w:ascii="Simplified Arabic" w:hAnsi="Simplified Arabic" w:cs="Simplified Arabic" w:hint="cs"/>
          <w:sz w:val="28"/>
          <w:szCs w:val="28"/>
          <w:rtl/>
        </w:rPr>
        <w:t>كما</w:t>
      </w:r>
      <w:r w:rsidRPr="00B91F6F">
        <w:rPr>
          <w:rFonts w:ascii="Simplified Arabic" w:hAnsi="Simplified Arabic" w:cs="Simplified Arabic"/>
          <w:sz w:val="28"/>
          <w:szCs w:val="28"/>
          <w:rtl/>
        </w:rPr>
        <w:t xml:space="preserve"> ركزت ورشة العمل على بناء المهارات من خلال مساعدة السفيرات على فهم أسلوبهن القيادي</w:t>
      </w:r>
      <w:r w:rsidR="00150413">
        <w:rPr>
          <w:rFonts w:ascii="Simplified Arabic" w:hAnsi="Simplified Arabic" w:cs="Simplified Arabic" w:hint="cs"/>
          <w:sz w:val="28"/>
          <w:szCs w:val="28"/>
          <w:rtl/>
        </w:rPr>
        <w:t xml:space="preserve"> وتطويره</w:t>
      </w:r>
      <w:r w:rsidRPr="00B91F6F">
        <w:rPr>
          <w:rFonts w:ascii="Simplified Arabic" w:hAnsi="Simplified Arabic" w:cs="Simplified Arabic"/>
          <w:sz w:val="28"/>
          <w:szCs w:val="28"/>
          <w:rtl/>
        </w:rPr>
        <w:t>.</w:t>
      </w:r>
    </w:p>
    <w:p w14:paraId="462B85AA" w14:textId="0EB3959D" w:rsidR="00F2063B" w:rsidRDefault="00F2063B" w:rsidP="00F2063B">
      <w:pPr>
        <w:bidi/>
        <w:jc w:val="both"/>
        <w:rPr>
          <w:rFonts w:ascii="Simplified Arabic" w:hAnsi="Simplified Arabic" w:cs="Simplified Arabic"/>
          <w:sz w:val="28"/>
          <w:szCs w:val="28"/>
          <w:rtl/>
        </w:rPr>
      </w:pPr>
    </w:p>
    <w:p w14:paraId="1A7F6D1F" w14:textId="5A8F79BD" w:rsidR="00F2063B" w:rsidRPr="00B91F6F" w:rsidRDefault="00F2063B" w:rsidP="00150413">
      <w:pPr>
        <w:bidi/>
        <w:jc w:val="both"/>
        <w:rPr>
          <w:rFonts w:ascii="Simplified Arabic" w:hAnsi="Simplified Arabic" w:cs="Simplified Arabic"/>
          <w:sz w:val="28"/>
          <w:szCs w:val="28"/>
        </w:rPr>
      </w:pPr>
      <w:r w:rsidRPr="00F2063B">
        <w:rPr>
          <w:rFonts w:ascii="Simplified Arabic" w:hAnsi="Simplified Arabic" w:cs="Simplified Arabic"/>
          <w:sz w:val="28"/>
          <w:szCs w:val="28"/>
          <w:rtl/>
        </w:rPr>
        <w:t>خلال عام ٍ</w:t>
      </w:r>
      <w:r w:rsidR="00150413">
        <w:rPr>
          <w:rFonts w:ascii="Simplified Arabic" w:hAnsi="Simplified Arabic" w:cs="Simplified Arabic" w:hint="cs"/>
          <w:sz w:val="28"/>
          <w:szCs w:val="28"/>
          <w:rtl/>
        </w:rPr>
        <w:t xml:space="preserve"> </w:t>
      </w:r>
      <w:r w:rsidRPr="00F2063B">
        <w:rPr>
          <w:rFonts w:ascii="Simplified Arabic" w:hAnsi="Simplified Arabic" w:cs="Simplified Arabic"/>
          <w:sz w:val="28"/>
          <w:szCs w:val="28"/>
          <w:rtl/>
        </w:rPr>
        <w:t xml:space="preserve">واحد، حقق برنامج </w:t>
      </w:r>
      <w:r w:rsidR="00150413">
        <w:rPr>
          <w:rFonts w:ascii="Simplified Arabic" w:hAnsi="Simplified Arabic" w:cs="Simplified Arabic"/>
          <w:sz w:val="28"/>
          <w:szCs w:val="28"/>
        </w:rPr>
        <w:t>WE</w:t>
      </w:r>
      <w:r w:rsidR="00150413">
        <w:rPr>
          <w:rFonts w:ascii="Simplified Arabic" w:hAnsi="Simplified Arabic" w:cs="Simplified Arabic" w:hint="cs"/>
          <w:sz w:val="28"/>
          <w:szCs w:val="28"/>
          <w:rtl/>
          <w:lang w:bidi="ar-LB"/>
        </w:rPr>
        <w:t xml:space="preserve"> عدداً </w:t>
      </w:r>
      <w:r w:rsidRPr="00F2063B">
        <w:rPr>
          <w:rFonts w:ascii="Simplified Arabic" w:hAnsi="Simplified Arabic" w:cs="Simplified Arabic"/>
          <w:sz w:val="28"/>
          <w:szCs w:val="28"/>
          <w:rtl/>
        </w:rPr>
        <w:t xml:space="preserve">من الإنجازات حيث ارتفعت نسبة القيادات النسائية في مجموعة زين من 14.5 ٪ إلى 15.5 ٪. كما إزدادت نسبة توظيف الإناث في شركة زين في جميع الأقسام من 21٪ إلى 29٪. وقد تم تكليف ما مجموعه </w:t>
      </w:r>
      <w:r w:rsidR="00150413">
        <w:rPr>
          <w:rFonts w:ascii="Simplified Arabic" w:hAnsi="Simplified Arabic" w:cs="Simplified Arabic" w:hint="cs"/>
          <w:sz w:val="28"/>
          <w:szCs w:val="28"/>
          <w:rtl/>
        </w:rPr>
        <w:t>90</w:t>
      </w:r>
      <w:r w:rsidRPr="00F2063B">
        <w:rPr>
          <w:rFonts w:ascii="Simplified Arabic" w:hAnsi="Simplified Arabic" w:cs="Simplified Arabic"/>
          <w:sz w:val="28"/>
          <w:szCs w:val="28"/>
          <w:rtl/>
        </w:rPr>
        <w:t xml:space="preserve"> سفيرة </w:t>
      </w:r>
      <w:r w:rsidR="00150413">
        <w:rPr>
          <w:rFonts w:ascii="Simplified Arabic" w:hAnsi="Simplified Arabic" w:cs="Simplified Arabic" w:hint="cs"/>
          <w:sz w:val="28"/>
          <w:szCs w:val="28"/>
          <w:rtl/>
        </w:rPr>
        <w:t xml:space="preserve">لبرنامج </w:t>
      </w:r>
      <w:r w:rsidR="00150413">
        <w:rPr>
          <w:rFonts w:ascii="Simplified Arabic" w:hAnsi="Simplified Arabic" w:cs="Simplified Arabic"/>
          <w:sz w:val="28"/>
          <w:szCs w:val="28"/>
        </w:rPr>
        <w:t>WE</w:t>
      </w:r>
      <w:r w:rsidR="00150413">
        <w:rPr>
          <w:rFonts w:ascii="Simplified Arabic" w:hAnsi="Simplified Arabic" w:cs="Simplified Arabic"/>
          <w:sz w:val="28"/>
          <w:szCs w:val="28"/>
          <w:rtl/>
        </w:rPr>
        <w:t xml:space="preserve"> </w:t>
      </w:r>
      <w:r w:rsidR="00150413">
        <w:rPr>
          <w:rFonts w:ascii="Simplified Arabic" w:hAnsi="Simplified Arabic" w:cs="Simplified Arabic" w:hint="cs"/>
          <w:sz w:val="28"/>
          <w:szCs w:val="28"/>
          <w:rtl/>
        </w:rPr>
        <w:t>لتحديد خطط ا</w:t>
      </w:r>
      <w:r w:rsidR="007B338A">
        <w:rPr>
          <w:rFonts w:ascii="Simplified Arabic" w:hAnsi="Simplified Arabic" w:cs="Simplified Arabic"/>
          <w:sz w:val="28"/>
          <w:szCs w:val="28"/>
          <w:rtl/>
        </w:rPr>
        <w:t>لعمل.</w:t>
      </w:r>
    </w:p>
    <w:p w14:paraId="1782FACF" w14:textId="3E1C2382" w:rsidR="005E406E" w:rsidRDefault="005E406E" w:rsidP="00026AD4">
      <w:pPr>
        <w:rPr>
          <w:sz w:val="24"/>
          <w:szCs w:val="24"/>
          <w:rtl/>
        </w:rPr>
      </w:pPr>
    </w:p>
    <w:p w14:paraId="588AF6DC" w14:textId="726B124A" w:rsidR="008B498C" w:rsidRPr="00DE0F44" w:rsidRDefault="00DE0F44" w:rsidP="00DE0F44">
      <w:p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تتطلع تاتش </w:t>
      </w:r>
      <w:r w:rsidR="008B498C" w:rsidRPr="00DE0F44">
        <w:rPr>
          <w:rFonts w:ascii="Simplified Arabic" w:hAnsi="Simplified Arabic" w:cs="Simplified Arabic"/>
          <w:sz w:val="28"/>
          <w:szCs w:val="28"/>
          <w:rtl/>
        </w:rPr>
        <w:t xml:space="preserve">في </w:t>
      </w:r>
      <w:r w:rsidR="008B498C" w:rsidRPr="00DE0F44">
        <w:rPr>
          <w:rFonts w:ascii="Simplified Arabic" w:hAnsi="Simplified Arabic" w:cs="Simplified Arabic" w:hint="cs"/>
          <w:sz w:val="28"/>
          <w:szCs w:val="28"/>
          <w:rtl/>
        </w:rPr>
        <w:t>ال</w:t>
      </w:r>
      <w:r w:rsidR="008B498C" w:rsidRPr="00DE0F44">
        <w:rPr>
          <w:rFonts w:ascii="Simplified Arabic" w:hAnsi="Simplified Arabic" w:cs="Simplified Arabic"/>
          <w:sz w:val="28"/>
          <w:szCs w:val="28"/>
          <w:rtl/>
        </w:rPr>
        <w:t xml:space="preserve">عام 2019 </w:t>
      </w:r>
      <w:r w:rsidR="008B498C" w:rsidRPr="00DE0F44">
        <w:rPr>
          <w:rFonts w:ascii="Simplified Arabic" w:hAnsi="Simplified Arabic" w:cs="Simplified Arabic" w:hint="cs"/>
          <w:sz w:val="28"/>
          <w:szCs w:val="28"/>
          <w:rtl/>
        </w:rPr>
        <w:t xml:space="preserve">الى </w:t>
      </w:r>
      <w:r w:rsidR="008B498C" w:rsidRPr="00DE0F44">
        <w:rPr>
          <w:rFonts w:ascii="Simplified Arabic" w:hAnsi="Simplified Arabic" w:cs="Simplified Arabic"/>
          <w:sz w:val="28"/>
          <w:szCs w:val="28"/>
          <w:rtl/>
        </w:rPr>
        <w:t>دعم التنوع بين الجنسين في مكان العمل</w:t>
      </w:r>
      <w:r>
        <w:rPr>
          <w:rFonts w:ascii="Simplified Arabic" w:hAnsi="Simplified Arabic" w:cs="Simplified Arabic" w:hint="cs"/>
          <w:sz w:val="28"/>
          <w:szCs w:val="28"/>
          <w:rtl/>
        </w:rPr>
        <w:t>،</w:t>
      </w:r>
      <w:r w:rsidR="008B498C" w:rsidRPr="00DE0F44">
        <w:rPr>
          <w:rFonts w:ascii="Simplified Arabic" w:hAnsi="Simplified Arabic" w:cs="Simplified Arabic" w:hint="cs"/>
          <w:sz w:val="28"/>
          <w:szCs w:val="28"/>
          <w:rtl/>
        </w:rPr>
        <w:t xml:space="preserve"> لكونه </w:t>
      </w:r>
      <w:r w:rsidR="008B498C" w:rsidRPr="00DE0F44">
        <w:rPr>
          <w:rFonts w:ascii="Simplified Arabic" w:hAnsi="Simplified Arabic" w:cs="Simplified Arabic"/>
          <w:sz w:val="28"/>
          <w:szCs w:val="28"/>
          <w:rtl/>
        </w:rPr>
        <w:t xml:space="preserve">المفتاح </w:t>
      </w:r>
      <w:r>
        <w:rPr>
          <w:rFonts w:ascii="Simplified Arabic" w:hAnsi="Simplified Arabic" w:cs="Simplified Arabic" w:hint="cs"/>
          <w:sz w:val="28"/>
          <w:szCs w:val="28"/>
          <w:rtl/>
        </w:rPr>
        <w:t>لتحقيق</w:t>
      </w:r>
      <w:r w:rsidR="008B498C" w:rsidRPr="00DE0F44">
        <w:rPr>
          <w:rFonts w:ascii="Simplified Arabic" w:hAnsi="Simplified Arabic" w:cs="Simplified Arabic"/>
          <w:sz w:val="28"/>
          <w:szCs w:val="28"/>
          <w:rtl/>
        </w:rPr>
        <w:t xml:space="preserve"> ميزة تنافسية تمكّن الشركة من تتبع الأهداف بسرعة</w:t>
      </w:r>
      <w:r>
        <w:rPr>
          <w:rFonts w:ascii="Simplified Arabic" w:hAnsi="Simplified Arabic" w:cs="Simplified Arabic" w:hint="cs"/>
          <w:sz w:val="28"/>
          <w:szCs w:val="28"/>
          <w:rtl/>
        </w:rPr>
        <w:t>،</w:t>
      </w:r>
      <w:r w:rsidR="008B498C" w:rsidRPr="00DE0F44">
        <w:rPr>
          <w:rFonts w:ascii="Simplified Arabic" w:hAnsi="Simplified Arabic" w:cs="Simplified Arabic"/>
          <w:sz w:val="28"/>
          <w:szCs w:val="28"/>
          <w:rtl/>
        </w:rPr>
        <w:t xml:space="preserve"> وإطلاق العنان لفرص النمو الهائلة والتحسين و</w:t>
      </w:r>
      <w:r w:rsidR="008B498C" w:rsidRPr="00DE0F44">
        <w:rPr>
          <w:rFonts w:ascii="Simplified Arabic" w:hAnsi="Simplified Arabic" w:cs="Simplified Arabic" w:hint="cs"/>
          <w:sz w:val="28"/>
          <w:szCs w:val="28"/>
          <w:rtl/>
        </w:rPr>
        <w:t>التطوير</w:t>
      </w:r>
      <w:r w:rsidR="008B498C" w:rsidRPr="00DE0F44">
        <w:rPr>
          <w:rFonts w:ascii="Simplified Arabic" w:hAnsi="Simplified Arabic" w:cs="Simplified Arabic"/>
          <w:sz w:val="28"/>
          <w:szCs w:val="28"/>
          <w:rtl/>
        </w:rPr>
        <w:t xml:space="preserve"> داخل هذا القطاع.</w:t>
      </w:r>
    </w:p>
    <w:p w14:paraId="16DC8F19" w14:textId="77777777" w:rsidR="005D22B3" w:rsidRDefault="005D22B3" w:rsidP="005D22B3"/>
    <w:p w14:paraId="266A78E4" w14:textId="5C41B970" w:rsidR="005B79A3" w:rsidRPr="00DE0F44" w:rsidRDefault="00DE0F44" w:rsidP="005B79A3">
      <w:pPr>
        <w:jc w:val="center"/>
        <w:rPr>
          <w:rFonts w:ascii="Simplified Arabic" w:hAnsi="Simplified Arabic" w:cs="Simplified Arabic"/>
          <w:sz w:val="28"/>
          <w:szCs w:val="28"/>
        </w:rPr>
      </w:pPr>
      <w:r w:rsidRPr="00DE0F44">
        <w:rPr>
          <w:rFonts w:ascii="Simplified Arabic" w:hAnsi="Simplified Arabic" w:cs="Simplified Arabic" w:hint="cs"/>
          <w:sz w:val="28"/>
          <w:szCs w:val="28"/>
          <w:rtl/>
        </w:rPr>
        <w:t>-انتهى-</w:t>
      </w:r>
    </w:p>
    <w:p w14:paraId="7C4C8A45" w14:textId="77777777" w:rsidR="005B79A3" w:rsidRDefault="005B79A3" w:rsidP="005B79A3"/>
    <w:p w14:paraId="1F617048" w14:textId="77777777" w:rsidR="005B79A3" w:rsidRDefault="005B79A3" w:rsidP="005B79A3"/>
    <w:p w14:paraId="781D2D54" w14:textId="77777777" w:rsidR="005B79A3" w:rsidRDefault="005B79A3" w:rsidP="005B79A3"/>
    <w:p w14:paraId="1260F20B" w14:textId="77777777" w:rsidR="005B79A3" w:rsidRPr="00BE4665" w:rsidRDefault="005B79A3" w:rsidP="005B79A3"/>
    <w:p w14:paraId="2C3253A8" w14:textId="40BA186F" w:rsidR="00FE2CFA" w:rsidRDefault="00FE2CFA" w:rsidP="00DE0F44">
      <w:pPr>
        <w:bidi/>
        <w:rPr>
          <w:rtl/>
        </w:rPr>
      </w:pPr>
    </w:p>
    <w:p w14:paraId="3E482A0C" w14:textId="7181F263" w:rsidR="00DE0F44" w:rsidRDefault="00DE0F44" w:rsidP="00DE0F44">
      <w:pPr>
        <w:bidi/>
        <w:rPr>
          <w:rtl/>
        </w:rPr>
      </w:pPr>
    </w:p>
    <w:p w14:paraId="6AD6B243" w14:textId="77777777" w:rsidR="00DE0F44" w:rsidRPr="00DE0F44" w:rsidRDefault="00DE0F44" w:rsidP="00DE0F44">
      <w:pPr>
        <w:bidi/>
        <w:spacing w:before="100" w:beforeAutospacing="1" w:after="100" w:afterAutospacing="1"/>
        <w:jc w:val="both"/>
        <w:outlineLvl w:val="1"/>
        <w:rPr>
          <w:rFonts w:ascii="Simplified Arabic" w:hAnsi="Simplified Arabic" w:cs="Simplified Arabic"/>
          <w:b/>
          <w:bCs/>
          <w:lang w:bidi="ar-LB"/>
        </w:rPr>
      </w:pPr>
      <w:r w:rsidRPr="00DE0F44">
        <w:rPr>
          <w:rFonts w:ascii="Simplified Arabic" w:hAnsi="Simplified Arabic" w:cs="Simplified Arabic"/>
          <w:b/>
          <w:bCs/>
          <w:rtl/>
          <w:lang w:bidi="ar-LB"/>
        </w:rPr>
        <w:t>نبذة  الى المحرر عن تاتش:</w:t>
      </w:r>
    </w:p>
    <w:p w14:paraId="4981B0B8" w14:textId="77777777" w:rsidR="00DE0F44" w:rsidRPr="00DE0F44" w:rsidRDefault="00DE0F44" w:rsidP="00DE0F44">
      <w:pPr>
        <w:bidi/>
        <w:spacing w:before="100" w:beforeAutospacing="1" w:after="100" w:afterAutospacing="1"/>
        <w:jc w:val="both"/>
        <w:outlineLvl w:val="1"/>
        <w:rPr>
          <w:rFonts w:ascii="Simplified Arabic" w:eastAsia="Times New Roman" w:hAnsi="Simplified Arabic" w:cs="Simplified Arabic"/>
          <w:b/>
          <w:bCs/>
          <w:sz w:val="28"/>
          <w:szCs w:val="28"/>
          <w:rtl/>
          <w:lang w:bidi="ar-LB"/>
        </w:rPr>
      </w:pPr>
      <w:r w:rsidRPr="00DE0F44">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 المتنقلة وخدمات البيانات في منطقة الشرق الأوسط وإفريقيا. خلال الثلاثة عشر سنة الماضية من العمليات التشغيلية تحت إدارة مجموعة زين، حققت تاتش العديد من قصص النجاح ووفرت أحدث الخدمات والتكنولوجيا لزبائنها. فمن خلال خبرة زين الإقليمية المستمدة من توفير خدمة الإتصالات والبيانات المتنقلة لما يقارب 50 مليون مشترك،</w:t>
      </w:r>
      <w:r w:rsidRPr="00DE0F44">
        <w:rPr>
          <w:rFonts w:ascii="Simplified Arabic" w:hAnsi="Simplified Arabic" w:cs="Simplified Arabic"/>
          <w:lang w:bidi="ar-LB"/>
        </w:rPr>
        <w:t xml:space="preserve"> </w:t>
      </w:r>
      <w:r w:rsidRPr="00DE0F44">
        <w:rPr>
          <w:rFonts w:ascii="Simplified Arabic" w:hAnsi="Simplified Arabic" w:cs="Simplified Arabic"/>
          <w:rtl/>
          <w:lang w:bidi="ar-LB"/>
        </w:rPr>
        <w:t>تاتش وضعت واعتمدت استراتيجية تركز وتتمحور على العملاء. إن مجموعة الخدمات والاتصالات المتنوعة من تاتش و</w:t>
      </w:r>
      <w:r w:rsidRPr="00DE0F44">
        <w:rPr>
          <w:rFonts w:ascii="Simplified Arabic" w:hAnsi="Simplified Arabic" w:cs="Simplified Arabic"/>
          <w:lang w:bidi="ar-LB"/>
        </w:rPr>
        <w:t xml:space="preserve"> 3.9G </w:t>
      </w:r>
      <w:r w:rsidRPr="00DE0F44">
        <w:rPr>
          <w:rFonts w:ascii="Simplified Arabic" w:hAnsi="Simplified Arabic" w:cs="Simplified Arabic"/>
          <w:rtl/>
          <w:lang w:bidi="ar-LB"/>
        </w:rPr>
        <w:t xml:space="preserve">إضافةً الى </w:t>
      </w:r>
      <w:r w:rsidRPr="00DE0F44">
        <w:rPr>
          <w:rFonts w:ascii="Simplified Arabic" w:hAnsi="Simplified Arabic" w:cs="Simplified Arabic"/>
          <w:lang w:bidi="ar-LB"/>
        </w:rPr>
        <w:t>4.5G Advanced</w:t>
      </w:r>
      <w:r w:rsidRPr="00DE0F44">
        <w:rPr>
          <w:rFonts w:ascii="Simplified Arabic" w:hAnsi="Simplified Arabic" w:cs="Simplified Arabic"/>
          <w:rtl/>
          <w:lang w:bidi="ar-LB"/>
        </w:rPr>
        <w:t xml:space="preserve">  والتغطية في كافة الأراضي اللبنانية، مكناها من الإستحواذ على 54% من حصة الاتصالات اللاسلكية في لبنان.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تاتش تقدر عالياً المجتمع المحلي، وتعتبره شريك أساسي، وخطتها ورؤيتها تعكسان تفانيها فيما يتعلق بالقضايا الإنسانية والإجتماعية والثقافية، الى جانب الإبداع والابتكار، والذي تعتبرها جزء لا يتجزأ لتعزيز برنامجها للمسؤولية الإجتماعية</w:t>
      </w:r>
      <w:r w:rsidRPr="00DE0F44">
        <w:rPr>
          <w:rFonts w:ascii="Simplified Arabic" w:eastAsia="Times New Roman" w:hAnsi="Simplified Arabic" w:cs="Simplified Arabic"/>
          <w:b/>
          <w:bCs/>
          <w:sz w:val="28"/>
          <w:szCs w:val="28"/>
          <w:rtl/>
          <w:lang w:bidi="ar-LB"/>
        </w:rPr>
        <w:t>.</w:t>
      </w:r>
    </w:p>
    <w:p w14:paraId="0F6570C4" w14:textId="77777777" w:rsidR="00DE0F44" w:rsidRPr="00DE0F44" w:rsidRDefault="00DE0F44" w:rsidP="00DE0F44">
      <w:pPr>
        <w:bidi/>
        <w:jc w:val="both"/>
        <w:rPr>
          <w:rFonts w:cs="Times New Roman"/>
          <w:sz w:val="20"/>
          <w:rtl/>
        </w:rPr>
      </w:pPr>
      <w:r w:rsidRPr="00DE0F44">
        <w:rPr>
          <w:rFonts w:ascii="Simplified Arabic" w:hAnsi="Simplified Arabic" w:cs="Simplified Arabic"/>
          <w:rtl/>
          <w:lang w:bidi="ar-LB"/>
        </w:rPr>
        <w:t xml:space="preserve">للمزيد من المعلومات، يرجى زيارة المواقع الإلكترونية الخاصة بالشركة: </w:t>
      </w:r>
      <w:hyperlink r:id="rId7" w:history="1">
        <w:r w:rsidRPr="00DE0F44">
          <w:rPr>
            <w:rFonts w:cs="Times New Roman"/>
            <w:color w:val="0070C0"/>
            <w:sz w:val="19"/>
            <w:szCs w:val="19"/>
            <w:u w:val="single"/>
          </w:rPr>
          <w:t>www.touch.com.lb</w:t>
        </w:r>
      </w:hyperlink>
      <w:r w:rsidRPr="00DE0F44">
        <w:rPr>
          <w:rFonts w:cs="Times New Roman"/>
          <w:color w:val="0070C0"/>
          <w:sz w:val="19"/>
          <w:szCs w:val="19"/>
        </w:rPr>
        <w:t xml:space="preserve">; </w:t>
      </w:r>
      <w:hyperlink r:id="rId8" w:history="1">
        <w:r w:rsidRPr="00DE0F44">
          <w:rPr>
            <w:rFonts w:cs="Times New Roman"/>
            <w:color w:val="0070C0"/>
            <w:sz w:val="19"/>
            <w:szCs w:val="19"/>
            <w:u w:val="single"/>
          </w:rPr>
          <w:t>www.facebook.com/touchlebanon</w:t>
        </w:r>
      </w:hyperlink>
      <w:r w:rsidRPr="00DE0F44">
        <w:rPr>
          <w:rFonts w:cs="Times New Roman"/>
          <w:color w:val="0070C0"/>
          <w:sz w:val="19"/>
          <w:szCs w:val="19"/>
        </w:rPr>
        <w:t xml:space="preserve">; </w:t>
      </w:r>
      <w:hyperlink r:id="rId9" w:history="1">
        <w:r w:rsidRPr="00DE0F44">
          <w:rPr>
            <w:rFonts w:cs="Times New Roman"/>
            <w:color w:val="0070C0"/>
            <w:sz w:val="19"/>
            <w:szCs w:val="19"/>
            <w:u w:val="single"/>
          </w:rPr>
          <w:t>www.twitter.com/touchlebanon</w:t>
        </w:r>
      </w:hyperlink>
      <w:r w:rsidRPr="00DE0F44">
        <w:rPr>
          <w:rFonts w:cs="Times New Roman"/>
          <w:color w:val="0070C0"/>
          <w:sz w:val="19"/>
          <w:szCs w:val="19"/>
        </w:rPr>
        <w:t xml:space="preserve"> </w:t>
      </w:r>
      <w:hyperlink r:id="rId10" w:history="1">
        <w:r w:rsidRPr="00DE0F44">
          <w:rPr>
            <w:rFonts w:cs="Times New Roman"/>
            <w:color w:val="0070C0"/>
            <w:sz w:val="19"/>
            <w:szCs w:val="19"/>
            <w:u w:val="single"/>
          </w:rPr>
          <w:t>www.instagram.com/touchlebanon</w:t>
        </w:r>
      </w:hyperlink>
      <w:r w:rsidRPr="00DE0F44">
        <w:rPr>
          <w:rFonts w:cs="Times New Roman"/>
          <w:color w:val="0070C0"/>
          <w:sz w:val="19"/>
          <w:szCs w:val="19"/>
        </w:rPr>
        <w:t xml:space="preserve">; </w:t>
      </w:r>
      <w:hyperlink r:id="rId11" w:history="1">
        <w:r w:rsidRPr="00DE0F44">
          <w:rPr>
            <w:rFonts w:cs="Times New Roman"/>
            <w:color w:val="0070C0"/>
            <w:sz w:val="19"/>
            <w:szCs w:val="19"/>
            <w:u w:val="single"/>
          </w:rPr>
          <w:t>www.youtube.com/touchlebanon</w:t>
        </w:r>
      </w:hyperlink>
      <w:r w:rsidRPr="00DE0F44">
        <w:rPr>
          <w:rFonts w:cs="Times New Roman"/>
          <w:color w:val="0070C0"/>
          <w:sz w:val="19"/>
          <w:szCs w:val="19"/>
        </w:rPr>
        <w:t xml:space="preserve">; </w:t>
      </w:r>
      <w:hyperlink r:id="rId12" w:history="1">
        <w:r w:rsidRPr="00DE0F44">
          <w:rPr>
            <w:rFonts w:cs="Times New Roman"/>
            <w:color w:val="0070C0"/>
            <w:sz w:val="19"/>
            <w:szCs w:val="19"/>
            <w:u w:val="single"/>
          </w:rPr>
          <w:t>www.linkedin.com/company/touch-lebanon</w:t>
        </w:r>
      </w:hyperlink>
    </w:p>
    <w:p w14:paraId="213CAC9D" w14:textId="77777777" w:rsidR="00DE0F44" w:rsidRDefault="00DE0F44" w:rsidP="00DE0F44">
      <w:pPr>
        <w:bidi/>
      </w:pPr>
    </w:p>
    <w:sectPr w:rsidR="00DE0F4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3E0A7" w14:textId="77777777" w:rsidR="00A83C1D" w:rsidRDefault="00A83C1D">
      <w:r>
        <w:separator/>
      </w:r>
    </w:p>
  </w:endnote>
  <w:endnote w:type="continuationSeparator" w:id="0">
    <w:p w14:paraId="2D4E9C5D" w14:textId="77777777" w:rsidR="00A83C1D" w:rsidRDefault="00A8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513F9" w14:textId="77777777" w:rsidR="00A83C1D" w:rsidRDefault="00A83C1D">
      <w:r>
        <w:separator/>
      </w:r>
    </w:p>
  </w:footnote>
  <w:footnote w:type="continuationSeparator" w:id="0">
    <w:p w14:paraId="173EE725" w14:textId="77777777" w:rsidR="00A83C1D" w:rsidRDefault="00A83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9BA3B" w14:textId="77777777" w:rsidR="00B16B80" w:rsidRDefault="00E0228F" w:rsidP="00B16B80">
    <w:pPr>
      <w:pStyle w:val="Header"/>
      <w:jc w:val="right"/>
      <w:rPr>
        <w:sz w:val="24"/>
        <w:szCs w:val="24"/>
      </w:rPr>
    </w:pPr>
    <w:r>
      <w:rPr>
        <w:noProof/>
      </w:rPr>
      <w:drawing>
        <wp:anchor distT="0" distB="0" distL="114300" distR="114300" simplePos="0" relativeHeight="251659264" behindDoc="0" locked="0" layoutInCell="1" allowOverlap="1" wp14:anchorId="538FAB47" wp14:editId="49AAADDD">
          <wp:simplePos x="0" y="0"/>
          <wp:positionH relativeFrom="margin">
            <wp:align>right</wp:align>
          </wp:positionH>
          <wp:positionV relativeFrom="paragraph">
            <wp:posOffset>9525</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A3F75" w14:textId="77777777" w:rsidR="00B16B80" w:rsidRDefault="00A83C1D" w:rsidP="00E45FD9">
    <w:pPr>
      <w:pStyle w:val="Header"/>
      <w:jc w:val="both"/>
      <w:rPr>
        <w:sz w:val="24"/>
        <w:szCs w:val="24"/>
      </w:rPr>
    </w:pPr>
  </w:p>
  <w:p w14:paraId="668123B3" w14:textId="77777777" w:rsidR="00965D09" w:rsidRDefault="00A83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391E"/>
    <w:multiLevelType w:val="hybridMultilevel"/>
    <w:tmpl w:val="C3145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23709AF"/>
    <w:multiLevelType w:val="hybridMultilevel"/>
    <w:tmpl w:val="A91C482A"/>
    <w:lvl w:ilvl="0" w:tplc="8C58804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4516D"/>
    <w:multiLevelType w:val="hybridMultilevel"/>
    <w:tmpl w:val="33686ADC"/>
    <w:lvl w:ilvl="0" w:tplc="B0008B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0B"/>
    <w:rsid w:val="00010E97"/>
    <w:rsid w:val="00026AD4"/>
    <w:rsid w:val="000564FF"/>
    <w:rsid w:val="00066E0C"/>
    <w:rsid w:val="00087A42"/>
    <w:rsid w:val="000C2639"/>
    <w:rsid w:val="000E5A37"/>
    <w:rsid w:val="00107A3E"/>
    <w:rsid w:val="00150413"/>
    <w:rsid w:val="0018272E"/>
    <w:rsid w:val="00193CF5"/>
    <w:rsid w:val="001E00AC"/>
    <w:rsid w:val="001E6570"/>
    <w:rsid w:val="0023741B"/>
    <w:rsid w:val="00270AEC"/>
    <w:rsid w:val="00295BCD"/>
    <w:rsid w:val="002A1068"/>
    <w:rsid w:val="002B526F"/>
    <w:rsid w:val="002C1DC5"/>
    <w:rsid w:val="002D4BCE"/>
    <w:rsid w:val="00302BB8"/>
    <w:rsid w:val="00357ACA"/>
    <w:rsid w:val="003920B6"/>
    <w:rsid w:val="003A7C12"/>
    <w:rsid w:val="00466632"/>
    <w:rsid w:val="004801ED"/>
    <w:rsid w:val="00486065"/>
    <w:rsid w:val="004C2D34"/>
    <w:rsid w:val="005B79A3"/>
    <w:rsid w:val="005D22B3"/>
    <w:rsid w:val="005E406E"/>
    <w:rsid w:val="0060038C"/>
    <w:rsid w:val="006369B9"/>
    <w:rsid w:val="006913FD"/>
    <w:rsid w:val="006B62C9"/>
    <w:rsid w:val="00712DDC"/>
    <w:rsid w:val="00785804"/>
    <w:rsid w:val="00786F0B"/>
    <w:rsid w:val="007A3F42"/>
    <w:rsid w:val="007B338A"/>
    <w:rsid w:val="00816C17"/>
    <w:rsid w:val="00817C46"/>
    <w:rsid w:val="008606B7"/>
    <w:rsid w:val="00863EE9"/>
    <w:rsid w:val="008759E3"/>
    <w:rsid w:val="00875EB6"/>
    <w:rsid w:val="008B498C"/>
    <w:rsid w:val="008C7C5C"/>
    <w:rsid w:val="008D5450"/>
    <w:rsid w:val="009421CA"/>
    <w:rsid w:val="0097499A"/>
    <w:rsid w:val="009865AD"/>
    <w:rsid w:val="00993A1C"/>
    <w:rsid w:val="009C4C24"/>
    <w:rsid w:val="009E1766"/>
    <w:rsid w:val="00A10B73"/>
    <w:rsid w:val="00A811A7"/>
    <w:rsid w:val="00A83C1D"/>
    <w:rsid w:val="00AB78A0"/>
    <w:rsid w:val="00B56439"/>
    <w:rsid w:val="00B8544D"/>
    <w:rsid w:val="00B91F6F"/>
    <w:rsid w:val="00B9320E"/>
    <w:rsid w:val="00C33CF9"/>
    <w:rsid w:val="00C60FC5"/>
    <w:rsid w:val="00D265C2"/>
    <w:rsid w:val="00D547B9"/>
    <w:rsid w:val="00D65EDC"/>
    <w:rsid w:val="00D72FAF"/>
    <w:rsid w:val="00DD3667"/>
    <w:rsid w:val="00DE0F44"/>
    <w:rsid w:val="00E0228F"/>
    <w:rsid w:val="00ED212A"/>
    <w:rsid w:val="00EE7ACF"/>
    <w:rsid w:val="00F00B47"/>
    <w:rsid w:val="00F2063B"/>
    <w:rsid w:val="00F43A1E"/>
    <w:rsid w:val="00F5426E"/>
    <w:rsid w:val="00FB4A74"/>
    <w:rsid w:val="00FE2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4DB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79A3"/>
    <w:rPr>
      <w:color w:val="0563C1"/>
      <w:u w:val="single"/>
    </w:rPr>
  </w:style>
  <w:style w:type="paragraph" w:styleId="Header">
    <w:name w:val="header"/>
    <w:basedOn w:val="Normal"/>
    <w:link w:val="HeaderChar"/>
    <w:uiPriority w:val="99"/>
    <w:unhideWhenUsed/>
    <w:rsid w:val="005B79A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B79A3"/>
  </w:style>
  <w:style w:type="paragraph" w:styleId="ListParagraph">
    <w:name w:val="List Paragraph"/>
    <w:basedOn w:val="Normal"/>
    <w:uiPriority w:val="34"/>
    <w:qFormat/>
    <w:rsid w:val="00B9320E"/>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6913FD"/>
    <w:rPr>
      <w:sz w:val="16"/>
      <w:szCs w:val="16"/>
    </w:rPr>
  </w:style>
  <w:style w:type="paragraph" w:styleId="CommentText">
    <w:name w:val="annotation text"/>
    <w:basedOn w:val="Normal"/>
    <w:link w:val="CommentTextChar"/>
    <w:uiPriority w:val="99"/>
    <w:semiHidden/>
    <w:unhideWhenUsed/>
    <w:rsid w:val="006913FD"/>
    <w:rPr>
      <w:sz w:val="20"/>
      <w:szCs w:val="20"/>
    </w:rPr>
  </w:style>
  <w:style w:type="character" w:customStyle="1" w:styleId="CommentTextChar">
    <w:name w:val="Comment Text Char"/>
    <w:basedOn w:val="DefaultParagraphFont"/>
    <w:link w:val="CommentText"/>
    <w:uiPriority w:val="99"/>
    <w:semiHidden/>
    <w:rsid w:val="006913F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913FD"/>
    <w:rPr>
      <w:b/>
      <w:bCs/>
    </w:rPr>
  </w:style>
  <w:style w:type="character" w:customStyle="1" w:styleId="CommentSubjectChar">
    <w:name w:val="Comment Subject Char"/>
    <w:basedOn w:val="CommentTextChar"/>
    <w:link w:val="CommentSubject"/>
    <w:uiPriority w:val="99"/>
    <w:semiHidden/>
    <w:rsid w:val="006913FD"/>
    <w:rPr>
      <w:rFonts w:ascii="Calibri" w:hAnsi="Calibri" w:cs="Calibri"/>
      <w:b/>
      <w:bCs/>
      <w:sz w:val="20"/>
      <w:szCs w:val="20"/>
    </w:rPr>
  </w:style>
  <w:style w:type="paragraph" w:styleId="Revision">
    <w:name w:val="Revision"/>
    <w:hidden/>
    <w:uiPriority w:val="99"/>
    <w:semiHidden/>
    <w:rsid w:val="006913FD"/>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691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3FD"/>
    <w:rPr>
      <w:rFonts w:ascii="Segoe UI" w:hAnsi="Segoe UI" w:cs="Segoe UI"/>
      <w:sz w:val="18"/>
      <w:szCs w:val="18"/>
    </w:rPr>
  </w:style>
  <w:style w:type="paragraph" w:styleId="Footer">
    <w:name w:val="footer"/>
    <w:basedOn w:val="Normal"/>
    <w:link w:val="FooterChar"/>
    <w:uiPriority w:val="99"/>
    <w:unhideWhenUsed/>
    <w:rsid w:val="002A1068"/>
    <w:pPr>
      <w:tabs>
        <w:tab w:val="center" w:pos="4680"/>
        <w:tab w:val="right" w:pos="9360"/>
      </w:tabs>
    </w:pPr>
  </w:style>
  <w:style w:type="character" w:customStyle="1" w:styleId="FooterChar">
    <w:name w:val="Footer Char"/>
    <w:basedOn w:val="DefaultParagraphFont"/>
    <w:link w:val="Footer"/>
    <w:uiPriority w:val="99"/>
    <w:rsid w:val="002A106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0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ouchleban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uch.com.lb" TargetMode="External"/><Relationship Id="rId12" Type="http://schemas.openxmlformats.org/officeDocument/2006/relationships/hyperlink" Target="http://www.linkedin.com/company/touch-leban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touchleban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touchlebanon" TargetMode="External"/><Relationship Id="rId4" Type="http://schemas.openxmlformats.org/officeDocument/2006/relationships/webSettings" Target="webSettings.xml"/><Relationship Id="rId9" Type="http://schemas.openxmlformats.org/officeDocument/2006/relationships/hyperlink" Target="http://www.twitter.com/touchleban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2019-02-25T08:00:00Z</dcterms:created>
  <dcterms:modified xsi:type="dcterms:W3CDTF">2019-02-25T10:39:00Z</dcterms:modified>
</cp:coreProperties>
</file>