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16F" w:rsidRPr="00590CD3" w:rsidRDefault="00BE216F" w:rsidP="00590CD3">
      <w:pPr>
        <w:spacing w:line="276" w:lineRule="auto"/>
        <w:rPr>
          <w:rFonts w:ascii="Simplified Arabic" w:hAnsi="Simplified Arabic" w:cs="Simplified Arabic"/>
          <w:b/>
          <w:bCs/>
          <w:sz w:val="28"/>
          <w:szCs w:val="28"/>
          <w:rtl/>
          <w:lang w:bidi="ar-LB"/>
        </w:rPr>
      </w:pPr>
    </w:p>
    <w:p w:rsidR="0024437C" w:rsidRPr="00590CD3" w:rsidRDefault="0024437C" w:rsidP="00590CD3">
      <w:pPr>
        <w:spacing w:line="276" w:lineRule="auto"/>
        <w:rPr>
          <w:rFonts w:ascii="Simplified Arabic" w:hAnsi="Simplified Arabic" w:cs="Simplified Arabic"/>
          <w:b/>
          <w:bCs/>
          <w:sz w:val="28"/>
          <w:szCs w:val="28"/>
        </w:rPr>
      </w:pPr>
    </w:p>
    <w:p w:rsidR="00CF1A85" w:rsidRDefault="00C025C3" w:rsidP="002C5AC7">
      <w:pPr>
        <w:bidi/>
        <w:spacing w:before="100" w:beforeAutospacing="1" w:after="100" w:afterAutospacing="1"/>
        <w:jc w:val="center"/>
        <w:rPr>
          <w:rFonts w:ascii="Simplified Arabic" w:hAnsi="Simplified Arabic" w:cs="Simplified Arabic"/>
          <w:b/>
          <w:bCs/>
          <w:sz w:val="28"/>
          <w:szCs w:val="28"/>
          <w:rtl/>
          <w:lang w:bidi="ar-LB"/>
        </w:rPr>
      </w:pPr>
      <w:r>
        <w:rPr>
          <w:rFonts w:ascii="Simplified Arabic" w:hAnsi="Simplified Arabic" w:cs="Simplified Arabic" w:hint="cs"/>
          <w:b/>
          <w:bCs/>
          <w:sz w:val="28"/>
          <w:szCs w:val="28"/>
          <w:rtl/>
          <w:lang w:bidi="ar-LB"/>
        </w:rPr>
        <w:t xml:space="preserve">تاتش </w:t>
      </w:r>
      <w:r w:rsidR="00731FF0">
        <w:rPr>
          <w:rFonts w:ascii="Simplified Arabic" w:hAnsi="Simplified Arabic" w:cs="Simplified Arabic" w:hint="cs"/>
          <w:b/>
          <w:bCs/>
          <w:sz w:val="28"/>
          <w:szCs w:val="28"/>
          <w:rtl/>
          <w:lang w:bidi="ar-LB"/>
        </w:rPr>
        <w:t>تشارك في مسيرة</w:t>
      </w:r>
      <w:r w:rsidR="002C5AC7">
        <w:rPr>
          <w:rFonts w:ascii="Simplified Arabic" w:hAnsi="Simplified Arabic" w:cs="Simplified Arabic" w:hint="cs"/>
          <w:b/>
          <w:bCs/>
          <w:sz w:val="28"/>
          <w:szCs w:val="28"/>
          <w:rtl/>
          <w:lang w:bidi="ar-LB"/>
        </w:rPr>
        <w:t xml:space="preserve"> الينبوع</w:t>
      </w:r>
      <w:r w:rsidR="00731FF0">
        <w:rPr>
          <w:rFonts w:ascii="Simplified Arabic" w:hAnsi="Simplified Arabic" w:cs="Simplified Arabic" w:hint="cs"/>
          <w:b/>
          <w:bCs/>
          <w:sz w:val="28"/>
          <w:szCs w:val="28"/>
          <w:rtl/>
          <w:lang w:bidi="ar-LB"/>
        </w:rPr>
        <w:t xml:space="preserve"> "</w:t>
      </w:r>
      <w:r w:rsidR="002C5AC7">
        <w:rPr>
          <w:rFonts w:ascii="Simplified Arabic" w:hAnsi="Simplified Arabic" w:cs="Simplified Arabic" w:hint="cs"/>
          <w:b/>
          <w:bCs/>
          <w:sz w:val="28"/>
          <w:szCs w:val="28"/>
          <w:rtl/>
          <w:lang w:bidi="ar-LB"/>
        </w:rPr>
        <w:t>خطوة بترسم بسمة"</w:t>
      </w:r>
      <w:r w:rsidR="00731FF0">
        <w:rPr>
          <w:rFonts w:ascii="Simplified Arabic" w:hAnsi="Simplified Arabic" w:cs="Simplified Arabic" w:hint="cs"/>
          <w:b/>
          <w:bCs/>
          <w:sz w:val="28"/>
          <w:szCs w:val="28"/>
          <w:rtl/>
          <w:lang w:bidi="ar-LB"/>
        </w:rPr>
        <w:t>"</w:t>
      </w:r>
    </w:p>
    <w:p w:rsidR="00731FF0" w:rsidRPr="00731FF0" w:rsidRDefault="00731FF0" w:rsidP="00731FF0">
      <w:pPr>
        <w:bidi/>
        <w:spacing w:before="100" w:beforeAutospacing="1" w:after="100" w:afterAutospacing="1"/>
        <w:jc w:val="center"/>
        <w:rPr>
          <w:rFonts w:ascii="Simplified Arabic" w:hAnsi="Simplified Arabic" w:cs="Simplified Arabic"/>
          <w:b/>
          <w:bCs/>
          <w:sz w:val="28"/>
          <w:szCs w:val="28"/>
          <w:lang w:bidi="ar-LB"/>
        </w:rPr>
      </w:pPr>
      <w:r>
        <w:rPr>
          <w:rFonts w:ascii="Simplified Arabic" w:hAnsi="Simplified Arabic" w:cs="Simplified Arabic" w:hint="cs"/>
          <w:b/>
          <w:bCs/>
          <w:sz w:val="28"/>
          <w:szCs w:val="28"/>
          <w:rtl/>
          <w:lang w:bidi="ar-LB"/>
        </w:rPr>
        <w:t>احتضان ودعم ذوي الاحتياجات الخاصة لتنمية مجتمعنا</w:t>
      </w:r>
    </w:p>
    <w:p w:rsidR="0024437C" w:rsidRPr="00590CD3" w:rsidRDefault="0024437C" w:rsidP="002850C3">
      <w:pPr>
        <w:bidi/>
        <w:spacing w:line="276" w:lineRule="auto"/>
        <w:rPr>
          <w:rFonts w:ascii="Simplified Arabic" w:hAnsi="Simplified Arabic" w:cs="Simplified Arabic"/>
          <w:b/>
          <w:bCs/>
          <w:sz w:val="28"/>
          <w:szCs w:val="28"/>
          <w:rtl/>
        </w:rPr>
      </w:pPr>
    </w:p>
    <w:p w:rsidR="002E5E38" w:rsidRDefault="009146E2" w:rsidP="00BB101A">
      <w:pPr>
        <w:bidi/>
        <w:jc w:val="both"/>
        <w:rPr>
          <w:rFonts w:ascii="Simplified Arabic" w:hAnsi="Simplified Arabic" w:cs="Simplified Arabic"/>
          <w:sz w:val="28"/>
          <w:szCs w:val="28"/>
          <w:rtl/>
          <w:lang w:bidi="ar-LB"/>
        </w:rPr>
      </w:pPr>
      <w:r w:rsidRPr="00590CD3">
        <w:rPr>
          <w:rFonts w:ascii="Simplified Arabic" w:hAnsi="Simplified Arabic" w:cs="Simplified Arabic"/>
          <w:b/>
          <w:bCs/>
          <w:sz w:val="28"/>
          <w:szCs w:val="28"/>
          <w:rtl/>
          <w:lang w:bidi="ar-LB"/>
        </w:rPr>
        <w:t xml:space="preserve">بيروت – </w:t>
      </w:r>
      <w:r w:rsidR="008657AE">
        <w:rPr>
          <w:rFonts w:ascii="Simplified Arabic" w:hAnsi="Simplified Arabic" w:cs="Simplified Arabic" w:hint="cs"/>
          <w:b/>
          <w:bCs/>
          <w:sz w:val="28"/>
          <w:szCs w:val="28"/>
          <w:rtl/>
          <w:lang w:bidi="ar-LB"/>
        </w:rPr>
        <w:t>2</w:t>
      </w:r>
      <w:r w:rsidR="002A6B8C">
        <w:rPr>
          <w:rFonts w:ascii="Simplified Arabic" w:hAnsi="Simplified Arabic" w:cs="Simplified Arabic" w:hint="cs"/>
          <w:b/>
          <w:bCs/>
          <w:sz w:val="28"/>
          <w:szCs w:val="28"/>
          <w:rtl/>
          <w:lang w:bidi="ar-LB"/>
        </w:rPr>
        <w:t>7</w:t>
      </w:r>
      <w:r w:rsidR="008657AE">
        <w:rPr>
          <w:rFonts w:ascii="Simplified Arabic" w:hAnsi="Simplified Arabic" w:cs="Simplified Arabic" w:hint="cs"/>
          <w:b/>
          <w:bCs/>
          <w:sz w:val="28"/>
          <w:szCs w:val="28"/>
          <w:rtl/>
          <w:lang w:bidi="ar-LB"/>
        </w:rPr>
        <w:t xml:space="preserve"> </w:t>
      </w:r>
      <w:r w:rsidR="002850C3">
        <w:rPr>
          <w:rFonts w:ascii="Simplified Arabic" w:hAnsi="Simplified Arabic" w:cs="Simplified Arabic" w:hint="cs"/>
          <w:b/>
          <w:bCs/>
          <w:sz w:val="28"/>
          <w:szCs w:val="28"/>
          <w:rtl/>
          <w:lang w:bidi="ar-LB"/>
        </w:rPr>
        <w:t>نيسان</w:t>
      </w:r>
      <w:r w:rsidRPr="00590CD3">
        <w:rPr>
          <w:rFonts w:ascii="Simplified Arabic" w:hAnsi="Simplified Arabic" w:cs="Simplified Arabic"/>
          <w:b/>
          <w:bCs/>
          <w:sz w:val="28"/>
          <w:szCs w:val="28"/>
          <w:rtl/>
          <w:lang w:bidi="ar-LB"/>
        </w:rPr>
        <w:t xml:space="preserve"> 2016</w:t>
      </w:r>
      <w:r w:rsidRPr="00590CD3">
        <w:rPr>
          <w:rFonts w:ascii="Simplified Arabic" w:hAnsi="Simplified Arabic" w:cs="Simplified Arabic"/>
          <w:sz w:val="28"/>
          <w:szCs w:val="28"/>
          <w:rtl/>
          <w:lang w:bidi="ar-LB"/>
        </w:rPr>
        <w:t>:</w:t>
      </w:r>
      <w:r w:rsidR="002850C3">
        <w:rPr>
          <w:rFonts w:ascii="Simplified Arabic" w:hAnsi="Simplified Arabic" w:cs="Simplified Arabic" w:hint="cs"/>
          <w:sz w:val="28"/>
          <w:szCs w:val="28"/>
          <w:rtl/>
          <w:lang w:bidi="ar-LB"/>
        </w:rPr>
        <w:t xml:space="preserve"> للسنة العاشرة على</w:t>
      </w:r>
      <w:r w:rsidR="00731FF0">
        <w:rPr>
          <w:rFonts w:ascii="Simplified Arabic" w:hAnsi="Simplified Arabic" w:cs="Simplified Arabic" w:hint="cs"/>
          <w:sz w:val="28"/>
          <w:szCs w:val="28"/>
          <w:rtl/>
          <w:lang w:bidi="ar-LB"/>
        </w:rPr>
        <w:t xml:space="preserve"> التوالي</w:t>
      </w:r>
      <w:r w:rsidR="00C025C3">
        <w:rPr>
          <w:rFonts w:ascii="Simplified Arabic" w:hAnsi="Simplified Arabic" w:cs="Simplified Arabic" w:hint="cs"/>
          <w:sz w:val="28"/>
          <w:szCs w:val="28"/>
          <w:rtl/>
          <w:lang w:bidi="ar-LB"/>
        </w:rPr>
        <w:t xml:space="preserve"> دعمت</w:t>
      </w:r>
      <w:r w:rsidRPr="00590CD3">
        <w:rPr>
          <w:rFonts w:ascii="Simplified Arabic" w:hAnsi="Simplified Arabic" w:cs="Simplified Arabic"/>
          <w:sz w:val="28"/>
          <w:szCs w:val="28"/>
          <w:rtl/>
          <w:lang w:bidi="ar-LB"/>
        </w:rPr>
        <w:t xml:space="preserve"> تاتش شركة الإتصالات والبيانات المتنقلة </w:t>
      </w:r>
      <w:r w:rsidR="00DD4216" w:rsidRPr="00590CD3">
        <w:rPr>
          <w:rFonts w:ascii="Simplified Arabic" w:hAnsi="Simplified Arabic" w:cs="Simplified Arabic"/>
          <w:sz w:val="28"/>
          <w:szCs w:val="28"/>
          <w:rtl/>
          <w:lang w:bidi="ar-LB"/>
        </w:rPr>
        <w:t xml:space="preserve">الأولى </w:t>
      </w:r>
      <w:r w:rsidRPr="00590CD3">
        <w:rPr>
          <w:rFonts w:ascii="Simplified Arabic" w:hAnsi="Simplified Arabic" w:cs="Simplified Arabic"/>
          <w:sz w:val="28"/>
          <w:szCs w:val="28"/>
          <w:rtl/>
          <w:lang w:bidi="ar-LB"/>
        </w:rPr>
        <w:t>في لبنان، بإدارة مجموعة زين الرائدة في خدمات الاتصالات المبتكرة في ثما</w:t>
      </w:r>
      <w:r w:rsidR="002850C3">
        <w:rPr>
          <w:rFonts w:ascii="Simplified Arabic" w:hAnsi="Simplified Arabic" w:cs="Simplified Arabic"/>
          <w:sz w:val="28"/>
          <w:szCs w:val="28"/>
          <w:rtl/>
          <w:lang w:bidi="ar-LB"/>
        </w:rPr>
        <w:t>نية أسواق في منطقة الشرق الأوسط</w:t>
      </w:r>
      <w:r w:rsidR="002850C3">
        <w:rPr>
          <w:rFonts w:ascii="Simplified Arabic" w:hAnsi="Simplified Arabic" w:cs="Simplified Arabic"/>
          <w:sz w:val="28"/>
          <w:szCs w:val="28"/>
          <w:lang w:bidi="ar-LB"/>
        </w:rPr>
        <w:t xml:space="preserve"> </w:t>
      </w:r>
      <w:r w:rsidRPr="00590CD3">
        <w:rPr>
          <w:rFonts w:ascii="Simplified Arabic" w:hAnsi="Simplified Arabic" w:cs="Simplified Arabic"/>
          <w:sz w:val="28"/>
          <w:szCs w:val="28"/>
          <w:rtl/>
          <w:lang w:bidi="ar-LB"/>
        </w:rPr>
        <w:t>وإفريقيا،</w:t>
      </w:r>
      <w:r w:rsidR="00982627" w:rsidRPr="00590CD3">
        <w:rPr>
          <w:rFonts w:ascii="Simplified Arabic" w:hAnsi="Simplified Arabic" w:cs="Simplified Arabic"/>
          <w:sz w:val="28"/>
          <w:szCs w:val="28"/>
          <w:rtl/>
          <w:lang w:bidi="ar-LB"/>
        </w:rPr>
        <w:t xml:space="preserve"> </w:t>
      </w:r>
      <w:r w:rsidR="002850C3">
        <w:rPr>
          <w:rFonts w:ascii="Simplified Arabic" w:hAnsi="Simplified Arabic" w:cs="Simplified Arabic" w:hint="cs"/>
          <w:sz w:val="28"/>
          <w:szCs w:val="28"/>
          <w:rtl/>
          <w:lang w:bidi="ar-LB"/>
        </w:rPr>
        <w:t>المسيرة السنوية ل</w:t>
      </w:r>
      <w:r w:rsidR="00731FF0">
        <w:rPr>
          <w:rFonts w:ascii="Simplified Arabic" w:hAnsi="Simplified Arabic" w:cs="Simplified Arabic"/>
          <w:sz w:val="28"/>
          <w:szCs w:val="28"/>
          <w:rtl/>
          <w:lang w:bidi="ar-LB"/>
        </w:rPr>
        <w:t>مركز</w:t>
      </w:r>
      <w:r w:rsidR="00731FF0">
        <w:rPr>
          <w:rFonts w:ascii="Simplified Arabic" w:hAnsi="Simplified Arabic" w:cs="Simplified Arabic" w:hint="cs"/>
          <w:sz w:val="28"/>
          <w:szCs w:val="28"/>
          <w:rtl/>
          <w:lang w:bidi="ar-LB"/>
        </w:rPr>
        <w:t xml:space="preserve"> </w:t>
      </w:r>
      <w:r w:rsidR="002850C3" w:rsidRPr="002850C3">
        <w:rPr>
          <w:rFonts w:ascii="Simplified Arabic" w:hAnsi="Simplified Arabic" w:cs="Simplified Arabic"/>
          <w:sz w:val="28"/>
          <w:szCs w:val="28"/>
          <w:rtl/>
          <w:lang w:bidi="ar-LB"/>
        </w:rPr>
        <w:t xml:space="preserve">الينبوع لدعم دمج ذوي </w:t>
      </w:r>
      <w:r w:rsidR="002E5E38">
        <w:rPr>
          <w:rFonts w:ascii="Simplified Arabic" w:hAnsi="Simplified Arabic" w:cs="Simplified Arabic" w:hint="cs"/>
          <w:sz w:val="28"/>
          <w:szCs w:val="28"/>
          <w:rtl/>
          <w:lang w:bidi="ar-LB"/>
        </w:rPr>
        <w:t xml:space="preserve">الاحتياجات </w:t>
      </w:r>
      <w:r w:rsidR="002850C3" w:rsidRPr="002850C3">
        <w:rPr>
          <w:rFonts w:ascii="Simplified Arabic" w:hAnsi="Simplified Arabic" w:cs="Simplified Arabic"/>
          <w:sz w:val="28"/>
          <w:szCs w:val="28"/>
          <w:rtl/>
          <w:lang w:bidi="ar-LB"/>
        </w:rPr>
        <w:t>الخاصة</w:t>
      </w:r>
      <w:r w:rsidR="00731FF0">
        <w:rPr>
          <w:rFonts w:ascii="Simplified Arabic" w:hAnsi="Simplified Arabic" w:cs="Simplified Arabic" w:hint="cs"/>
          <w:sz w:val="28"/>
          <w:szCs w:val="28"/>
          <w:rtl/>
          <w:lang w:bidi="ar-LB"/>
        </w:rPr>
        <w:t xml:space="preserve"> " </w:t>
      </w:r>
      <w:r w:rsidR="002C5AC7">
        <w:rPr>
          <w:rFonts w:ascii="Simplified Arabic" w:hAnsi="Simplified Arabic" w:cs="Simplified Arabic" w:hint="cs"/>
          <w:sz w:val="28"/>
          <w:szCs w:val="28"/>
          <w:rtl/>
          <w:lang w:bidi="ar-LB"/>
        </w:rPr>
        <w:t>خطوة بترسم بسمة</w:t>
      </w:r>
      <w:r w:rsidR="00731FF0">
        <w:rPr>
          <w:rFonts w:ascii="Simplified Arabic" w:hAnsi="Simplified Arabic" w:cs="Simplified Arabic" w:hint="cs"/>
          <w:sz w:val="28"/>
          <w:szCs w:val="28"/>
          <w:rtl/>
          <w:lang w:bidi="ar-LB"/>
        </w:rPr>
        <w:t>".</w:t>
      </w:r>
    </w:p>
    <w:p w:rsidR="002E5E38" w:rsidRDefault="002850C3" w:rsidP="00BB101A">
      <w:pPr>
        <w:bidi/>
        <w:jc w:val="both"/>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 xml:space="preserve">المسيرة التي أصبحت تقليداً </w:t>
      </w:r>
      <w:r w:rsidR="002E5E38">
        <w:rPr>
          <w:rFonts w:ascii="Simplified Arabic" w:hAnsi="Simplified Arabic" w:cs="Simplified Arabic" w:hint="cs"/>
          <w:sz w:val="28"/>
          <w:szCs w:val="28"/>
          <w:rtl/>
          <w:lang w:bidi="ar-LB"/>
        </w:rPr>
        <w:t>سنوياً، شارك فيها</w:t>
      </w:r>
      <w:r w:rsidR="00731FF0">
        <w:rPr>
          <w:rFonts w:ascii="Simplified Arabic" w:hAnsi="Simplified Arabic" w:cs="Simplified Arabic" w:hint="cs"/>
          <w:sz w:val="28"/>
          <w:szCs w:val="28"/>
          <w:rtl/>
          <w:lang w:bidi="ar-LB"/>
        </w:rPr>
        <w:t xml:space="preserve"> الآلاف</w:t>
      </w:r>
      <w:r>
        <w:rPr>
          <w:rFonts w:ascii="Simplified Arabic" w:hAnsi="Simplified Arabic" w:cs="Simplified Arabic" w:hint="cs"/>
          <w:sz w:val="28"/>
          <w:szCs w:val="28"/>
          <w:rtl/>
          <w:lang w:bidi="ar-LB"/>
        </w:rPr>
        <w:t xml:space="preserve"> </w:t>
      </w:r>
      <w:r w:rsidR="00731FF0">
        <w:rPr>
          <w:rFonts w:ascii="Simplified Arabic" w:hAnsi="Simplified Arabic" w:cs="Simplified Arabic" w:hint="cs"/>
          <w:sz w:val="28"/>
          <w:szCs w:val="28"/>
          <w:rtl/>
          <w:lang w:bidi="ar-LB"/>
        </w:rPr>
        <w:t xml:space="preserve">حاملين </w:t>
      </w:r>
      <w:r w:rsidR="002E5E38">
        <w:rPr>
          <w:rFonts w:ascii="Simplified Arabic" w:hAnsi="Simplified Arabic" w:cs="Simplified Arabic" w:hint="cs"/>
          <w:sz w:val="28"/>
          <w:szCs w:val="28"/>
          <w:rtl/>
          <w:lang w:bidi="ar-LB"/>
        </w:rPr>
        <w:t>شعار "</w:t>
      </w:r>
      <w:r w:rsidR="00731FF0">
        <w:rPr>
          <w:rFonts w:ascii="Simplified Arabic" w:hAnsi="Simplified Arabic" w:cs="Simplified Arabic"/>
          <w:sz w:val="28"/>
          <w:szCs w:val="28"/>
          <w:rtl/>
          <w:lang w:bidi="ar-LB"/>
        </w:rPr>
        <w:t>مع كل خطوة بترسم بسمة</w:t>
      </w:r>
      <w:r w:rsidR="002E5E38" w:rsidRPr="002E5E38">
        <w:rPr>
          <w:rFonts w:ascii="Simplified Arabic" w:hAnsi="Simplified Arabic" w:cs="Simplified Arabic"/>
          <w:sz w:val="28"/>
          <w:szCs w:val="28"/>
          <w:rtl/>
          <w:lang w:bidi="ar-LB"/>
        </w:rPr>
        <w:t xml:space="preserve"> ومع كل بسمة بتفر</w:t>
      </w:r>
      <w:r w:rsidR="00731FF0">
        <w:rPr>
          <w:rFonts w:ascii="Simplified Arabic" w:hAnsi="Simplified Arabic" w:cs="Simplified Arabic" w:hint="cs"/>
          <w:sz w:val="28"/>
          <w:szCs w:val="28"/>
          <w:rtl/>
          <w:lang w:bidi="ar-LB"/>
        </w:rPr>
        <w:t>ّ</w:t>
      </w:r>
      <w:r w:rsidR="002E5E38" w:rsidRPr="002E5E38">
        <w:rPr>
          <w:rFonts w:ascii="Simplified Arabic" w:hAnsi="Simplified Arabic" w:cs="Simplified Arabic"/>
          <w:sz w:val="28"/>
          <w:szCs w:val="28"/>
          <w:rtl/>
          <w:lang w:bidi="ar-LB"/>
        </w:rPr>
        <w:t>ح قلوب</w:t>
      </w:r>
      <w:r w:rsidR="002E5E38">
        <w:rPr>
          <w:rFonts w:ascii="Simplified Arabic" w:hAnsi="Simplified Arabic" w:cs="Simplified Arabic" w:hint="cs"/>
          <w:sz w:val="28"/>
          <w:szCs w:val="28"/>
          <w:rtl/>
          <w:lang w:bidi="ar-LB"/>
        </w:rPr>
        <w:t xml:space="preserve">"، بهدف </w:t>
      </w:r>
      <w:r>
        <w:rPr>
          <w:rFonts w:ascii="Simplified Arabic" w:hAnsi="Simplified Arabic" w:cs="Simplified Arabic" w:hint="cs"/>
          <w:sz w:val="28"/>
          <w:szCs w:val="28"/>
          <w:rtl/>
          <w:lang w:bidi="ar-LB"/>
        </w:rPr>
        <w:t>نشر ال</w:t>
      </w:r>
      <w:r w:rsidR="0067404F">
        <w:rPr>
          <w:rFonts w:ascii="Simplified Arabic" w:hAnsi="Simplified Arabic" w:cs="Simplified Arabic" w:hint="cs"/>
          <w:sz w:val="28"/>
          <w:szCs w:val="28"/>
          <w:rtl/>
          <w:lang w:bidi="ar-LB"/>
        </w:rPr>
        <w:t>توعية</w:t>
      </w:r>
      <w:r>
        <w:rPr>
          <w:rFonts w:ascii="Simplified Arabic" w:hAnsi="Simplified Arabic" w:cs="Simplified Arabic"/>
          <w:sz w:val="28"/>
          <w:szCs w:val="28"/>
          <w:rtl/>
          <w:lang w:bidi="ar-LB"/>
        </w:rPr>
        <w:t xml:space="preserve"> </w:t>
      </w:r>
      <w:r w:rsidR="002E5E38">
        <w:rPr>
          <w:rFonts w:ascii="Simplified Arabic" w:hAnsi="Simplified Arabic" w:cs="Simplified Arabic" w:hint="cs"/>
          <w:sz w:val="28"/>
          <w:szCs w:val="28"/>
          <w:rtl/>
          <w:lang w:bidi="ar-LB"/>
        </w:rPr>
        <w:t xml:space="preserve">حول ضرورة تشجيع واحتضان ودعم </w:t>
      </w:r>
      <w:r w:rsidR="002E5E38" w:rsidRPr="002E5E38">
        <w:rPr>
          <w:rFonts w:ascii="Simplified Arabic" w:hAnsi="Simplified Arabic" w:cs="Simplified Arabic" w:hint="cs"/>
          <w:sz w:val="28"/>
          <w:szCs w:val="28"/>
          <w:rtl/>
          <w:lang w:bidi="ar-LB"/>
        </w:rPr>
        <w:t>الشباب</w:t>
      </w:r>
      <w:r w:rsidR="002E5E38" w:rsidRPr="002E5E38">
        <w:rPr>
          <w:rFonts w:ascii="Simplified Arabic" w:hAnsi="Simplified Arabic" w:cs="Simplified Arabic"/>
          <w:sz w:val="28"/>
          <w:szCs w:val="28"/>
          <w:rtl/>
          <w:lang w:bidi="ar-LB"/>
        </w:rPr>
        <w:t xml:space="preserve"> من ذوي الاحتياجات الخاصة</w:t>
      </w:r>
      <w:r w:rsidR="002E5E38">
        <w:rPr>
          <w:rFonts w:ascii="Simplified Arabic" w:hAnsi="Simplified Arabic" w:cs="Simplified Arabic" w:hint="cs"/>
          <w:sz w:val="28"/>
          <w:szCs w:val="28"/>
          <w:rtl/>
          <w:lang w:bidi="ar-LB"/>
        </w:rPr>
        <w:t xml:space="preserve"> في </w:t>
      </w:r>
      <w:r w:rsidR="002E5E38" w:rsidRPr="002850C3">
        <w:rPr>
          <w:rFonts w:ascii="Simplified Arabic" w:hAnsi="Simplified Arabic" w:cs="Simplified Arabic"/>
          <w:sz w:val="28"/>
          <w:szCs w:val="28"/>
          <w:rtl/>
          <w:lang w:bidi="ar-LB"/>
        </w:rPr>
        <w:t>المجتمع اللبناني</w:t>
      </w:r>
      <w:r w:rsidR="002E5E38">
        <w:rPr>
          <w:rFonts w:ascii="Simplified Arabic" w:hAnsi="Simplified Arabic" w:cs="Simplified Arabic" w:hint="cs"/>
          <w:sz w:val="28"/>
          <w:szCs w:val="28"/>
          <w:rtl/>
          <w:lang w:bidi="ar-LB"/>
        </w:rPr>
        <w:t xml:space="preserve">. </w:t>
      </w:r>
    </w:p>
    <w:p w:rsidR="00BB101A" w:rsidRDefault="00BB101A" w:rsidP="00BB101A">
      <w:pPr>
        <w:bidi/>
        <w:jc w:val="both"/>
        <w:rPr>
          <w:rFonts w:ascii="Simplified Arabic" w:hAnsi="Simplified Arabic" w:cs="Simplified Arabic"/>
          <w:sz w:val="28"/>
          <w:szCs w:val="28"/>
          <w:rtl/>
          <w:lang w:bidi="ar-LB"/>
        </w:rPr>
      </w:pPr>
    </w:p>
    <w:p w:rsidR="002E5E38" w:rsidRDefault="002E5E38" w:rsidP="00BB101A">
      <w:pPr>
        <w:bidi/>
        <w:jc w:val="both"/>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 xml:space="preserve">وقد انطلقت المسيرة من </w:t>
      </w:r>
      <w:r>
        <w:rPr>
          <w:rFonts w:ascii="Simplified Arabic" w:hAnsi="Simplified Arabic" w:cs="Simplified Arabic"/>
          <w:sz w:val="28"/>
          <w:szCs w:val="28"/>
          <w:rtl/>
          <w:lang w:bidi="ar-LB"/>
        </w:rPr>
        <w:t>مجم</w:t>
      </w:r>
      <w:r w:rsidR="008657AE">
        <w:rPr>
          <w:rFonts w:ascii="Simplified Arabic" w:hAnsi="Simplified Arabic" w:cs="Simplified Arabic" w:hint="cs"/>
          <w:sz w:val="28"/>
          <w:szCs w:val="28"/>
          <w:rtl/>
          <w:lang w:bidi="ar-LB"/>
        </w:rPr>
        <w:t>ّ</w:t>
      </w:r>
      <w:r>
        <w:rPr>
          <w:rFonts w:ascii="Simplified Arabic" w:hAnsi="Simplified Arabic" w:cs="Simplified Arabic"/>
          <w:sz w:val="28"/>
          <w:szCs w:val="28"/>
          <w:rtl/>
          <w:lang w:bidi="ar-LB"/>
        </w:rPr>
        <w:t>ع فؤاد شهاب</w:t>
      </w:r>
      <w:r>
        <w:rPr>
          <w:rFonts w:ascii="Simplified Arabic" w:hAnsi="Simplified Arabic" w:cs="Simplified Arabic" w:hint="cs"/>
          <w:sz w:val="28"/>
          <w:szCs w:val="28"/>
          <w:rtl/>
          <w:lang w:bidi="ar-LB"/>
        </w:rPr>
        <w:t xml:space="preserve"> الرياضي في جونية </w:t>
      </w:r>
      <w:r w:rsidRPr="002E5E38">
        <w:rPr>
          <w:rFonts w:ascii="Simplified Arabic" w:hAnsi="Simplified Arabic" w:cs="Simplified Arabic" w:hint="cs"/>
          <w:sz w:val="28"/>
          <w:szCs w:val="28"/>
          <w:rtl/>
          <w:lang w:bidi="ar-LB"/>
        </w:rPr>
        <w:t xml:space="preserve">وجابت </w:t>
      </w:r>
      <w:r w:rsidRPr="002E5E38">
        <w:rPr>
          <w:rFonts w:ascii="Simplified Arabic" w:hAnsi="Simplified Arabic" w:cs="Simplified Arabic"/>
          <w:sz w:val="28"/>
          <w:szCs w:val="28"/>
          <w:rtl/>
          <w:lang w:bidi="ar-LB"/>
        </w:rPr>
        <w:t xml:space="preserve">شوارع </w:t>
      </w:r>
      <w:r>
        <w:rPr>
          <w:rFonts w:ascii="Simplified Arabic" w:hAnsi="Simplified Arabic" w:cs="Simplified Arabic" w:hint="cs"/>
          <w:sz w:val="28"/>
          <w:szCs w:val="28"/>
          <w:rtl/>
          <w:lang w:bidi="ar-LB"/>
        </w:rPr>
        <w:t>المدينة، وشارك فيها</w:t>
      </w:r>
      <w:r w:rsidR="00731FF0">
        <w:rPr>
          <w:rFonts w:ascii="Simplified Arabic" w:hAnsi="Simplified Arabic" w:cs="Simplified Arabic" w:hint="cs"/>
          <w:sz w:val="28"/>
          <w:szCs w:val="28"/>
          <w:rtl/>
          <w:lang w:bidi="ar-LB"/>
        </w:rPr>
        <w:t xml:space="preserve"> وككل عام</w:t>
      </w:r>
      <w:r>
        <w:rPr>
          <w:rFonts w:ascii="Simplified Arabic" w:hAnsi="Simplified Arabic" w:cs="Simplified Arabic" w:hint="cs"/>
          <w:sz w:val="28"/>
          <w:szCs w:val="28"/>
          <w:rtl/>
          <w:lang w:bidi="ar-LB"/>
        </w:rPr>
        <w:t xml:space="preserve"> عدد من موظفي </w:t>
      </w:r>
      <w:r w:rsidR="00731FF0">
        <w:rPr>
          <w:rFonts w:ascii="Simplified Arabic" w:hAnsi="Simplified Arabic" w:cs="Simplified Arabic" w:hint="cs"/>
          <w:sz w:val="28"/>
          <w:szCs w:val="28"/>
          <w:rtl/>
          <w:lang w:bidi="ar-LB"/>
        </w:rPr>
        <w:t xml:space="preserve">شركة </w:t>
      </w:r>
      <w:r>
        <w:rPr>
          <w:rFonts w:ascii="Simplified Arabic" w:hAnsi="Simplified Arabic" w:cs="Simplified Arabic" w:hint="cs"/>
          <w:sz w:val="28"/>
          <w:szCs w:val="28"/>
          <w:rtl/>
          <w:lang w:bidi="ar-LB"/>
        </w:rPr>
        <w:t>تاتش</w:t>
      </w:r>
      <w:r w:rsidR="00C025C3">
        <w:rPr>
          <w:rFonts w:ascii="Simplified Arabic" w:hAnsi="Simplified Arabic" w:cs="Simplified Arabic" w:hint="cs"/>
          <w:sz w:val="28"/>
          <w:szCs w:val="28"/>
          <w:rtl/>
          <w:lang w:bidi="ar-LB"/>
        </w:rPr>
        <w:t xml:space="preserve">. دعم </w:t>
      </w:r>
      <w:r w:rsidR="00731FF0">
        <w:rPr>
          <w:rFonts w:ascii="Simplified Arabic" w:hAnsi="Simplified Arabic" w:cs="Simplified Arabic" w:hint="cs"/>
          <w:sz w:val="28"/>
          <w:szCs w:val="28"/>
          <w:rtl/>
          <w:lang w:bidi="ar-LB"/>
        </w:rPr>
        <w:t xml:space="preserve">تاتش </w:t>
      </w:r>
      <w:r w:rsidR="00C025C3">
        <w:rPr>
          <w:rFonts w:ascii="Simplified Arabic" w:hAnsi="Simplified Arabic" w:cs="Simplified Arabic" w:hint="cs"/>
          <w:sz w:val="28"/>
          <w:szCs w:val="28"/>
          <w:rtl/>
          <w:lang w:bidi="ar-LB"/>
        </w:rPr>
        <w:t>السنوي</w:t>
      </w:r>
      <w:r>
        <w:rPr>
          <w:rFonts w:ascii="Simplified Arabic" w:hAnsi="Simplified Arabic" w:cs="Simplified Arabic" w:hint="cs"/>
          <w:sz w:val="28"/>
          <w:szCs w:val="28"/>
          <w:rtl/>
          <w:lang w:bidi="ar-LB"/>
        </w:rPr>
        <w:t xml:space="preserve"> </w:t>
      </w:r>
      <w:r w:rsidR="0067404F">
        <w:rPr>
          <w:rFonts w:ascii="Simplified Arabic" w:hAnsi="Simplified Arabic" w:cs="Simplified Arabic" w:hint="cs"/>
          <w:sz w:val="28"/>
          <w:szCs w:val="28"/>
          <w:rtl/>
          <w:lang w:bidi="ar-LB"/>
        </w:rPr>
        <w:t>لهذا الحدث</w:t>
      </w:r>
      <w:r w:rsidR="00C025C3">
        <w:rPr>
          <w:rFonts w:ascii="Simplified Arabic" w:hAnsi="Simplified Arabic" w:cs="Simplified Arabic" w:hint="cs"/>
          <w:sz w:val="28"/>
          <w:szCs w:val="28"/>
          <w:rtl/>
          <w:lang w:bidi="ar-LB"/>
        </w:rPr>
        <w:t xml:space="preserve"> يأتي</w:t>
      </w:r>
      <w:r w:rsidR="0067404F">
        <w:rPr>
          <w:rFonts w:ascii="Simplified Arabic" w:hAnsi="Simplified Arabic" w:cs="Simplified Arabic" w:hint="cs"/>
          <w:sz w:val="28"/>
          <w:szCs w:val="28"/>
          <w:rtl/>
          <w:lang w:bidi="ar-LB"/>
        </w:rPr>
        <w:t xml:space="preserve"> إنطلاقاً من إيمانها بأهمية إحتضان هؤلاء الشباب من ذوي الاح</w:t>
      </w:r>
      <w:r w:rsidR="00731FF0">
        <w:rPr>
          <w:rFonts w:ascii="Simplified Arabic" w:hAnsi="Simplified Arabic" w:cs="Simplified Arabic" w:hint="cs"/>
          <w:sz w:val="28"/>
          <w:szCs w:val="28"/>
          <w:rtl/>
          <w:lang w:bidi="ar-LB"/>
        </w:rPr>
        <w:t>تياجات الخاصة ودمجهم في المجتمع،</w:t>
      </w:r>
      <w:r w:rsidR="0067404F">
        <w:rPr>
          <w:rFonts w:ascii="Simplified Arabic" w:hAnsi="Simplified Arabic" w:cs="Simplified Arabic" w:hint="cs"/>
          <w:sz w:val="28"/>
          <w:szCs w:val="28"/>
          <w:rtl/>
          <w:lang w:bidi="ar-LB"/>
        </w:rPr>
        <w:t xml:space="preserve"> وكجزء من برنامجها للمسؤولية الإجتماعية للعمل التطوعي. </w:t>
      </w:r>
    </w:p>
    <w:p w:rsidR="0067404F" w:rsidRDefault="00BB101A" w:rsidP="00BB101A">
      <w:pPr>
        <w:bidi/>
        <w:spacing w:before="100" w:beforeAutospacing="1" w:after="100" w:afterAutospacing="1"/>
        <w:jc w:val="both"/>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 xml:space="preserve">الآنسة </w:t>
      </w:r>
      <w:r w:rsidR="008657AE" w:rsidRPr="00A625B7">
        <w:rPr>
          <w:rFonts w:ascii="Simplified Arabic" w:hAnsi="Simplified Arabic" w:cs="Simplified Arabic" w:hint="cs"/>
          <w:sz w:val="28"/>
          <w:szCs w:val="28"/>
          <w:rtl/>
          <w:lang w:bidi="ar-LB"/>
        </w:rPr>
        <w:t xml:space="preserve">غادة بركات </w:t>
      </w:r>
      <w:r w:rsidR="008657AE">
        <w:rPr>
          <w:rFonts w:ascii="Simplified Arabic" w:hAnsi="Simplified Arabic" w:cs="Simplified Arabic" w:hint="cs"/>
          <w:sz w:val="28"/>
          <w:szCs w:val="28"/>
          <w:rtl/>
          <w:lang w:bidi="ar-LB"/>
        </w:rPr>
        <w:t>مديرة العلاقات العامة في شركة تاتش</w:t>
      </w:r>
      <w:r w:rsidR="008657AE" w:rsidRPr="00DE61B6">
        <w:rPr>
          <w:rFonts w:ascii="Simplified Arabic" w:hAnsi="Simplified Arabic" w:cs="Simplified Arabic" w:hint="cs"/>
          <w:sz w:val="28"/>
          <w:szCs w:val="28"/>
          <w:rtl/>
          <w:lang w:bidi="ar-LB"/>
        </w:rPr>
        <w:t xml:space="preserve"> </w:t>
      </w:r>
      <w:r w:rsidR="0067404F">
        <w:rPr>
          <w:rFonts w:ascii="Simplified Arabic" w:hAnsi="Simplified Arabic" w:cs="Simplified Arabic" w:hint="cs"/>
          <w:sz w:val="28"/>
          <w:szCs w:val="28"/>
          <w:rtl/>
          <w:lang w:bidi="ar-LB"/>
        </w:rPr>
        <w:t>علّق</w:t>
      </w:r>
      <w:r w:rsidR="008657AE">
        <w:rPr>
          <w:rFonts w:ascii="Simplified Arabic" w:hAnsi="Simplified Arabic" w:cs="Simplified Arabic" w:hint="cs"/>
          <w:sz w:val="28"/>
          <w:szCs w:val="28"/>
          <w:rtl/>
          <w:lang w:bidi="ar-LB"/>
        </w:rPr>
        <w:t>ت</w:t>
      </w:r>
      <w:r w:rsidR="0067404F">
        <w:rPr>
          <w:rFonts w:ascii="Simplified Arabic" w:hAnsi="Simplified Arabic" w:cs="Simplified Arabic" w:hint="cs"/>
          <w:sz w:val="28"/>
          <w:szCs w:val="28"/>
          <w:rtl/>
          <w:lang w:bidi="ar-LB"/>
        </w:rPr>
        <w:t xml:space="preserve"> على هذا الحدث بالقول:" تجمعنا شراكة طويلة ومتواصلة مع جمعية الينبوع، ونحرص على أن نكون جزءاً من هذه المسيرة السنوية من خلال مشاركة موظفينا، للمساهمة في نشر التوعية حول ضرورة دعم هؤلاء الشباب من ذوي الاحتياجات الخاصة الذي</w:t>
      </w:r>
      <w:r>
        <w:rPr>
          <w:rFonts w:ascii="Simplified Arabic" w:hAnsi="Simplified Arabic" w:cs="Simplified Arabic" w:hint="cs"/>
          <w:sz w:val="28"/>
          <w:szCs w:val="28"/>
          <w:rtl/>
          <w:lang w:bidi="ar-LB"/>
        </w:rPr>
        <w:t>ن</w:t>
      </w:r>
      <w:r w:rsidR="0067404F">
        <w:rPr>
          <w:rFonts w:ascii="Simplified Arabic" w:hAnsi="Simplified Arabic" w:cs="Simplified Arabic" w:hint="cs"/>
          <w:sz w:val="28"/>
          <w:szCs w:val="28"/>
          <w:rtl/>
          <w:lang w:bidi="ar-LB"/>
        </w:rPr>
        <w:t xml:space="preserve"> هم جزء لا يتجزأ من المجتمع، الى جانب تقديم كل الدعم الذي يحتاجه مركز الينبوع</w:t>
      </w:r>
      <w:r w:rsidR="00731FF0">
        <w:rPr>
          <w:rFonts w:ascii="Simplified Arabic" w:hAnsi="Simplified Arabic" w:cs="Simplified Arabic" w:hint="cs"/>
          <w:sz w:val="28"/>
          <w:szCs w:val="28"/>
          <w:rtl/>
          <w:lang w:bidi="ar-LB"/>
        </w:rPr>
        <w:t>،</w:t>
      </w:r>
      <w:r w:rsidR="0067404F">
        <w:rPr>
          <w:rFonts w:ascii="Simplified Arabic" w:hAnsi="Simplified Arabic" w:cs="Simplified Arabic" w:hint="cs"/>
          <w:sz w:val="28"/>
          <w:szCs w:val="28"/>
          <w:rtl/>
          <w:lang w:bidi="ar-LB"/>
        </w:rPr>
        <w:t xml:space="preserve"> الذي بدوره يقوم بعمل جب</w:t>
      </w:r>
      <w:r>
        <w:rPr>
          <w:rFonts w:ascii="Simplified Arabic" w:hAnsi="Simplified Arabic" w:cs="Simplified Arabic" w:hint="cs"/>
          <w:sz w:val="28"/>
          <w:szCs w:val="28"/>
          <w:rtl/>
          <w:lang w:bidi="ar-LB"/>
        </w:rPr>
        <w:t>ّ</w:t>
      </w:r>
      <w:bookmarkStart w:id="0" w:name="_GoBack"/>
      <w:bookmarkEnd w:id="0"/>
      <w:r w:rsidR="0067404F">
        <w:rPr>
          <w:rFonts w:ascii="Simplified Arabic" w:hAnsi="Simplified Arabic" w:cs="Simplified Arabic" w:hint="cs"/>
          <w:sz w:val="28"/>
          <w:szCs w:val="28"/>
          <w:rtl/>
          <w:lang w:bidi="ar-LB"/>
        </w:rPr>
        <w:t xml:space="preserve">ار في </w:t>
      </w:r>
      <w:r w:rsidR="0067404F">
        <w:rPr>
          <w:rFonts w:ascii="Simplified Arabic" w:hAnsi="Simplified Arabic" w:cs="Simplified Arabic"/>
          <w:sz w:val="28"/>
          <w:szCs w:val="28"/>
          <w:rtl/>
          <w:lang w:bidi="ar-LB"/>
        </w:rPr>
        <w:t>تأهيل هؤلاء الشب</w:t>
      </w:r>
      <w:r w:rsidR="0067404F">
        <w:rPr>
          <w:rFonts w:ascii="Simplified Arabic" w:hAnsi="Simplified Arabic" w:cs="Simplified Arabic" w:hint="cs"/>
          <w:sz w:val="28"/>
          <w:szCs w:val="28"/>
          <w:rtl/>
          <w:lang w:bidi="ar-LB"/>
        </w:rPr>
        <w:t>اب</w:t>
      </w:r>
      <w:r w:rsidR="0067404F">
        <w:rPr>
          <w:rFonts w:ascii="Simplified Arabic" w:hAnsi="Simplified Arabic" w:cs="Simplified Arabic"/>
          <w:sz w:val="28"/>
          <w:szCs w:val="28"/>
          <w:rtl/>
          <w:lang w:bidi="ar-LB"/>
        </w:rPr>
        <w:t xml:space="preserve"> و</w:t>
      </w:r>
      <w:r w:rsidR="0067404F" w:rsidRPr="0067404F">
        <w:rPr>
          <w:rFonts w:ascii="Simplified Arabic" w:hAnsi="Simplified Arabic" w:cs="Simplified Arabic"/>
          <w:sz w:val="28"/>
          <w:szCs w:val="28"/>
          <w:rtl/>
          <w:lang w:bidi="ar-LB"/>
        </w:rPr>
        <w:t xml:space="preserve">تطوير قدراتهم اليدوية </w:t>
      </w:r>
      <w:r w:rsidR="0067404F">
        <w:rPr>
          <w:rFonts w:ascii="Simplified Arabic" w:hAnsi="Simplified Arabic" w:cs="Simplified Arabic"/>
          <w:sz w:val="28"/>
          <w:szCs w:val="28"/>
          <w:rtl/>
          <w:lang w:bidi="ar-LB"/>
        </w:rPr>
        <w:t>والفكرية</w:t>
      </w:r>
      <w:r w:rsidR="0067404F">
        <w:rPr>
          <w:rFonts w:ascii="Simplified Arabic" w:hAnsi="Simplified Arabic" w:cs="Simplified Arabic" w:hint="cs"/>
          <w:sz w:val="28"/>
          <w:szCs w:val="28"/>
          <w:rtl/>
          <w:lang w:bidi="ar-LB"/>
        </w:rPr>
        <w:t>".</w:t>
      </w:r>
    </w:p>
    <w:p w:rsidR="005B46F3" w:rsidRPr="00590CD3" w:rsidRDefault="0002211C" w:rsidP="00BB101A">
      <w:pPr>
        <w:bidi/>
        <w:spacing w:before="100" w:beforeAutospacing="1" w:after="100" w:afterAutospacing="1"/>
        <w:jc w:val="both"/>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 xml:space="preserve">تاتش ومن خلال برنامجها للمسؤولية الإجتماعية </w:t>
      </w:r>
      <w:r>
        <w:rPr>
          <w:rFonts w:ascii="Simplified Arabic" w:hAnsi="Simplified Arabic" w:cs="Simplified Arabic"/>
          <w:sz w:val="28"/>
          <w:szCs w:val="28"/>
          <w:lang w:bidi="ar-LB"/>
        </w:rPr>
        <w:t>“Pos</w:t>
      </w:r>
      <w:r w:rsidR="00BB101A">
        <w:rPr>
          <w:rFonts w:ascii="Simplified Arabic" w:hAnsi="Simplified Arabic" w:cs="Simplified Arabic"/>
          <w:sz w:val="28"/>
          <w:szCs w:val="28"/>
          <w:lang w:bidi="ar-LB"/>
        </w:rPr>
        <w:t>i</w:t>
      </w:r>
      <w:r>
        <w:rPr>
          <w:rFonts w:ascii="Simplified Arabic" w:hAnsi="Simplified Arabic" w:cs="Simplified Arabic"/>
          <w:sz w:val="28"/>
          <w:szCs w:val="28"/>
          <w:lang w:bidi="ar-LB"/>
        </w:rPr>
        <w:t>tive touch”</w:t>
      </w:r>
      <w:r>
        <w:rPr>
          <w:rFonts w:ascii="Simplified Arabic" w:hAnsi="Simplified Arabic" w:cs="Simplified Arabic" w:hint="cs"/>
          <w:sz w:val="28"/>
          <w:szCs w:val="28"/>
          <w:rtl/>
          <w:lang w:bidi="ar-LB"/>
        </w:rPr>
        <w:t xml:space="preserve"> </w:t>
      </w:r>
      <w:r w:rsidR="008657AE">
        <w:rPr>
          <w:rFonts w:ascii="Simplified Arabic" w:hAnsi="Simplified Arabic" w:cs="Simplified Arabic" w:hint="cs"/>
          <w:sz w:val="28"/>
          <w:szCs w:val="28"/>
          <w:rtl/>
          <w:lang w:bidi="ar-LB"/>
        </w:rPr>
        <w:t>هي شريك إستراتيجي وداعم لعد</w:t>
      </w:r>
      <w:r w:rsidR="00731FF0">
        <w:rPr>
          <w:rFonts w:ascii="Simplified Arabic" w:hAnsi="Simplified Arabic" w:cs="Simplified Arabic" w:hint="cs"/>
          <w:sz w:val="28"/>
          <w:szCs w:val="28"/>
          <w:rtl/>
          <w:lang w:bidi="ar-LB"/>
        </w:rPr>
        <w:t xml:space="preserve">د من المؤسسات </w:t>
      </w:r>
      <w:r w:rsidR="001C73DC">
        <w:rPr>
          <w:rFonts w:ascii="Simplified Arabic" w:hAnsi="Simplified Arabic" w:cs="Simplified Arabic" w:hint="cs"/>
          <w:sz w:val="28"/>
          <w:szCs w:val="28"/>
          <w:rtl/>
          <w:lang w:bidi="ar-LB"/>
        </w:rPr>
        <w:t xml:space="preserve">والجمعيات </w:t>
      </w:r>
      <w:r w:rsidR="00731FF0">
        <w:rPr>
          <w:rFonts w:ascii="Simplified Arabic" w:hAnsi="Simplified Arabic" w:cs="Simplified Arabic" w:hint="cs"/>
          <w:sz w:val="28"/>
          <w:szCs w:val="28"/>
          <w:rtl/>
          <w:lang w:bidi="ar-LB"/>
        </w:rPr>
        <w:t>الأهلية في نشاطاتها وبرامجها في كافة المجالات ال</w:t>
      </w:r>
      <w:r w:rsidR="001C73DC">
        <w:rPr>
          <w:rFonts w:ascii="Simplified Arabic" w:hAnsi="Simplified Arabic" w:cs="Simplified Arabic" w:hint="cs"/>
          <w:sz w:val="28"/>
          <w:szCs w:val="28"/>
          <w:rtl/>
          <w:lang w:bidi="ar-LB"/>
        </w:rPr>
        <w:t>إنسانية والإجتماعية والإقتصادية.</w:t>
      </w:r>
    </w:p>
    <w:p w:rsidR="005B46F3" w:rsidRPr="00590CD3" w:rsidRDefault="005B46F3" w:rsidP="00590CD3">
      <w:pPr>
        <w:spacing w:line="276" w:lineRule="auto"/>
        <w:rPr>
          <w:rFonts w:ascii="Simplified Arabic" w:hAnsi="Simplified Arabic" w:cs="Simplified Arabic"/>
          <w:sz w:val="28"/>
          <w:szCs w:val="28"/>
          <w:rtl/>
        </w:rPr>
      </w:pPr>
    </w:p>
    <w:p w:rsidR="00F0060C" w:rsidRPr="00590CD3" w:rsidRDefault="00DE568B" w:rsidP="00DE568B">
      <w:pPr>
        <w:bidi/>
        <w:spacing w:line="276" w:lineRule="auto"/>
        <w:jc w:val="center"/>
        <w:rPr>
          <w:rFonts w:ascii="Simplified Arabic" w:hAnsi="Simplified Arabic" w:cs="Simplified Arabic"/>
          <w:sz w:val="28"/>
          <w:szCs w:val="28"/>
        </w:rPr>
      </w:pPr>
      <w:r>
        <w:rPr>
          <w:rFonts w:ascii="Simplified Arabic" w:hAnsi="Simplified Arabic" w:cs="Simplified Arabic"/>
          <w:sz w:val="28"/>
          <w:szCs w:val="28"/>
          <w:rtl/>
        </w:rPr>
        <w:t>-انتهى</w:t>
      </w:r>
    </w:p>
    <w:p w:rsidR="00F0060C" w:rsidRPr="00590CD3" w:rsidRDefault="00F0060C" w:rsidP="00590CD3">
      <w:pPr>
        <w:pStyle w:val="Heading2"/>
        <w:bidi/>
        <w:spacing w:line="276" w:lineRule="auto"/>
        <w:rPr>
          <w:rFonts w:ascii="Simplified Arabic" w:hAnsi="Simplified Arabic" w:cs="Simplified Arabic"/>
          <w:sz w:val="28"/>
          <w:szCs w:val="28"/>
          <w:u w:val="single"/>
          <w:rtl/>
          <w:lang w:bidi="ar-KW"/>
        </w:rPr>
      </w:pPr>
      <w:r w:rsidRPr="00590CD3">
        <w:rPr>
          <w:rFonts w:ascii="Simplified Arabic" w:hAnsi="Simplified Arabic" w:cs="Simplified Arabic"/>
          <w:sz w:val="28"/>
          <w:szCs w:val="28"/>
          <w:u w:val="single"/>
          <w:rtl/>
          <w:lang w:bidi="ar-KW"/>
        </w:rPr>
        <w:t>نبذة  الى المحرر عن تاتش:</w:t>
      </w:r>
    </w:p>
    <w:p w:rsidR="000F387E" w:rsidRPr="00590CD3" w:rsidRDefault="00F0060C" w:rsidP="00590CD3">
      <w:pPr>
        <w:bidi/>
        <w:spacing w:line="276" w:lineRule="auto"/>
        <w:jc w:val="both"/>
        <w:rPr>
          <w:rFonts w:ascii="Simplified Arabic" w:hAnsi="Simplified Arabic" w:cs="Simplified Arabic"/>
          <w:sz w:val="28"/>
          <w:szCs w:val="28"/>
        </w:rPr>
      </w:pPr>
      <w:r w:rsidRPr="00590CD3">
        <w:rPr>
          <w:rFonts w:ascii="Simplified Arabic" w:hAnsi="Simplified Arabic" w:cs="Simplified Arabic"/>
          <w:sz w:val="28"/>
          <w:szCs w:val="28"/>
          <w:rtl/>
          <w:lang w:bidi="ar-LB"/>
        </w:rPr>
        <w:t xml:space="preserve">تاتش شركة الإتصالات والبيانات المتنقلة الأولى في لبنان، بإدارة مجموعة زين الرائدة في خدمات الإتصالات في منطقة الشرق الأوسط وإفريقيا. لقد استطاعت تاتش خلال العشر سنوات الماضية أي منذ تولي مجموعة زين إدارتها عام 2004 أن تحقق العديد من قصص النجاح وأبرزها المتمثلة بريادتها في المجالين التشغيلي والتكنولوجي. فمن خلال خبرة زين الإقليمية المستمدة من توفير خدمة الإتصالات والبيانات المتنقلة لما يقارب 50 مليون مشترك، تم اعتماد استراتيجيات تتمحور حول خدمة المستهلك من خلال فهمه والتعمق في معرفة ما يحتاجه للتواصل مع العالم كما يطمح. إن خدمات تاتش المنّوعة وعلى رأسها خدمات الجيل الثاني التي تغطي 97.9% من الأراضي اللبنانية والجيل الثالث التي تغطي 93% منها مكناها من الإستحواذ على أكبر قاعدة مشتركين في لبنان أي </w:t>
      </w:r>
      <w:r w:rsidRPr="00590CD3">
        <w:rPr>
          <w:rFonts w:ascii="Simplified Arabic" w:hAnsi="Simplified Arabic" w:cs="Simplified Arabic"/>
          <w:sz w:val="28"/>
          <w:szCs w:val="28"/>
          <w:lang w:bidi="ar-LB"/>
        </w:rPr>
        <w:t>53.82</w:t>
      </w:r>
      <w:r w:rsidRPr="00590CD3">
        <w:rPr>
          <w:rFonts w:ascii="Simplified Arabic" w:hAnsi="Simplified Arabic" w:cs="Simplified Arabic"/>
          <w:sz w:val="28"/>
          <w:szCs w:val="28"/>
          <w:rtl/>
          <w:lang w:bidi="ar-LB"/>
        </w:rPr>
        <w:t>% من السوق المحلي. الشركة تعمل مع فريق عمل متخصص وكفوء من اللبنانيين يهدف الى توفير كل جديد ومبتكر في عالم الإتصالات والى المساهمة من خلال المنتجات والخدمات المتعددة والسبّاقة الى دعم المجتمع المحلي لتطوير أعماله وبلوغ طاقاته بشكل أكثر استدامة. إن شركة تاتش ومن ورائها مجموعة زين وبالشراكة والتعاون مع وزارة الإتصالات اللبنانية توجّه كافة مواردها وخبراتها لمواكبة كل جديد في عالم الإتصالات والبيانات المتنقلة، ولتمكين المشترك من التواصل الدائم توفّر مركز اتصالات لخدمة الزبائن يعمل 24 ساعة طيلة أيام الأسبوع. الشركة تعتبر المجتمع المحلي شريك أساسي ومن أجل ذلك تعتمد خطة ورؤية تتمحور حول دعم قضاياه الإنسانية والإجتماعية والثقافية بروح إبداعية ومبتكرة كجزء من مسؤوليتها الإجتماعية</w:t>
      </w:r>
    </w:p>
    <w:sectPr w:rsidR="000F387E" w:rsidRPr="00590CD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ED3" w:rsidRDefault="00D81ED3" w:rsidP="000F387E">
      <w:r>
        <w:separator/>
      </w:r>
    </w:p>
  </w:endnote>
  <w:endnote w:type="continuationSeparator" w:id="0">
    <w:p w:rsidR="00D81ED3" w:rsidRDefault="00D81ED3" w:rsidP="000F3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ED3" w:rsidRDefault="00D81ED3" w:rsidP="000F387E">
      <w:r>
        <w:separator/>
      </w:r>
    </w:p>
  </w:footnote>
  <w:footnote w:type="continuationSeparator" w:id="0">
    <w:p w:rsidR="00D81ED3" w:rsidRDefault="00D81ED3" w:rsidP="000F38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8C6" w:rsidRDefault="006868C6">
    <w:pPr>
      <w:pStyle w:val="Header"/>
    </w:pPr>
    <w:r>
      <w:rPr>
        <w:noProof/>
      </w:rPr>
      <w:drawing>
        <wp:anchor distT="0" distB="0" distL="114300" distR="114300" simplePos="0" relativeHeight="251659264" behindDoc="0" locked="0" layoutInCell="1" allowOverlap="1" wp14:anchorId="61B098E2" wp14:editId="4EE602AC">
          <wp:simplePos x="0" y="0"/>
          <wp:positionH relativeFrom="margin">
            <wp:posOffset>4314825</wp:posOffset>
          </wp:positionH>
          <wp:positionV relativeFrom="paragraph">
            <wp:posOffset>-150495</wp:posOffset>
          </wp:positionV>
          <wp:extent cx="2268855" cy="897255"/>
          <wp:effectExtent l="0" t="0" r="0" b="0"/>
          <wp:wrapThrough wrapText="bothSides">
            <wp:wrapPolygon edited="0">
              <wp:start x="0" y="0"/>
              <wp:lineTo x="0" y="21096"/>
              <wp:lineTo x="21401" y="21096"/>
              <wp:lineTo x="2140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855" cy="897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68C6" w:rsidRDefault="006868C6">
    <w:pPr>
      <w:pStyle w:val="Header"/>
    </w:pPr>
  </w:p>
  <w:p w:rsidR="006868C6" w:rsidRDefault="006868C6">
    <w:pPr>
      <w:pStyle w:val="Header"/>
    </w:pPr>
  </w:p>
  <w:p w:rsidR="006868C6" w:rsidRDefault="006868C6">
    <w:pPr>
      <w:pStyle w:val="Header"/>
    </w:pPr>
  </w:p>
  <w:p w:rsidR="000F387E" w:rsidRDefault="000F38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192E53"/>
    <w:multiLevelType w:val="hybridMultilevel"/>
    <w:tmpl w:val="CCDA7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87E"/>
    <w:rsid w:val="0002211C"/>
    <w:rsid w:val="0002549F"/>
    <w:rsid w:val="000564CC"/>
    <w:rsid w:val="00067EEC"/>
    <w:rsid w:val="0009603F"/>
    <w:rsid w:val="000C1425"/>
    <w:rsid w:val="000C4B46"/>
    <w:rsid w:val="000F387E"/>
    <w:rsid w:val="001162F2"/>
    <w:rsid w:val="001203E9"/>
    <w:rsid w:val="001521FC"/>
    <w:rsid w:val="00193A97"/>
    <w:rsid w:val="001C73DC"/>
    <w:rsid w:val="001E6C86"/>
    <w:rsid w:val="001E77DE"/>
    <w:rsid w:val="0024437C"/>
    <w:rsid w:val="00276C7C"/>
    <w:rsid w:val="002850C3"/>
    <w:rsid w:val="00286BC0"/>
    <w:rsid w:val="002919DC"/>
    <w:rsid w:val="002A6B8C"/>
    <w:rsid w:val="002C5AC7"/>
    <w:rsid w:val="002E0C77"/>
    <w:rsid w:val="002E5E38"/>
    <w:rsid w:val="002F266D"/>
    <w:rsid w:val="002F7C22"/>
    <w:rsid w:val="00314355"/>
    <w:rsid w:val="00330B7B"/>
    <w:rsid w:val="00347031"/>
    <w:rsid w:val="00370C7E"/>
    <w:rsid w:val="003A32AB"/>
    <w:rsid w:val="003B6959"/>
    <w:rsid w:val="003D7AB5"/>
    <w:rsid w:val="003E763D"/>
    <w:rsid w:val="003F2D3F"/>
    <w:rsid w:val="00437D0F"/>
    <w:rsid w:val="004A3526"/>
    <w:rsid w:val="004C25A9"/>
    <w:rsid w:val="004C298E"/>
    <w:rsid w:val="004C77E4"/>
    <w:rsid w:val="00525849"/>
    <w:rsid w:val="005366E9"/>
    <w:rsid w:val="00560C89"/>
    <w:rsid w:val="00565B1D"/>
    <w:rsid w:val="00566EA2"/>
    <w:rsid w:val="00587408"/>
    <w:rsid w:val="00590A6C"/>
    <w:rsid w:val="00590CD3"/>
    <w:rsid w:val="00597D67"/>
    <w:rsid w:val="005B46F3"/>
    <w:rsid w:val="005C1CAF"/>
    <w:rsid w:val="005F09EE"/>
    <w:rsid w:val="00625B66"/>
    <w:rsid w:val="00660371"/>
    <w:rsid w:val="006735A9"/>
    <w:rsid w:val="0067404F"/>
    <w:rsid w:val="00680211"/>
    <w:rsid w:val="00683135"/>
    <w:rsid w:val="006868C6"/>
    <w:rsid w:val="006A64AD"/>
    <w:rsid w:val="006B0334"/>
    <w:rsid w:val="006D095B"/>
    <w:rsid w:val="00731FF0"/>
    <w:rsid w:val="00767B24"/>
    <w:rsid w:val="00794702"/>
    <w:rsid w:val="00797444"/>
    <w:rsid w:val="007C6643"/>
    <w:rsid w:val="007D24D2"/>
    <w:rsid w:val="007D28D5"/>
    <w:rsid w:val="007D3BB8"/>
    <w:rsid w:val="007E5771"/>
    <w:rsid w:val="008070DB"/>
    <w:rsid w:val="00813290"/>
    <w:rsid w:val="00813581"/>
    <w:rsid w:val="00836BA5"/>
    <w:rsid w:val="00840223"/>
    <w:rsid w:val="0084524F"/>
    <w:rsid w:val="008657AE"/>
    <w:rsid w:val="00867CF2"/>
    <w:rsid w:val="00875F0E"/>
    <w:rsid w:val="009146E2"/>
    <w:rsid w:val="009169A3"/>
    <w:rsid w:val="00924543"/>
    <w:rsid w:val="0094440C"/>
    <w:rsid w:val="00972C1D"/>
    <w:rsid w:val="00982627"/>
    <w:rsid w:val="00A07232"/>
    <w:rsid w:val="00A12113"/>
    <w:rsid w:val="00A32790"/>
    <w:rsid w:val="00A74EF5"/>
    <w:rsid w:val="00AC0C69"/>
    <w:rsid w:val="00AD3CD0"/>
    <w:rsid w:val="00AD4252"/>
    <w:rsid w:val="00B74E48"/>
    <w:rsid w:val="00BA1BD4"/>
    <w:rsid w:val="00BB101A"/>
    <w:rsid w:val="00BC7E54"/>
    <w:rsid w:val="00BE216F"/>
    <w:rsid w:val="00C025C3"/>
    <w:rsid w:val="00C047C8"/>
    <w:rsid w:val="00C079C9"/>
    <w:rsid w:val="00C146EF"/>
    <w:rsid w:val="00C15964"/>
    <w:rsid w:val="00C15DC3"/>
    <w:rsid w:val="00C37BFC"/>
    <w:rsid w:val="00C435FF"/>
    <w:rsid w:val="00C62EA0"/>
    <w:rsid w:val="00C91148"/>
    <w:rsid w:val="00CD4D8D"/>
    <w:rsid w:val="00CD5A4D"/>
    <w:rsid w:val="00CF1A85"/>
    <w:rsid w:val="00D30D03"/>
    <w:rsid w:val="00D81ED3"/>
    <w:rsid w:val="00DA31E4"/>
    <w:rsid w:val="00DB3523"/>
    <w:rsid w:val="00DB69E5"/>
    <w:rsid w:val="00DC4217"/>
    <w:rsid w:val="00DD4216"/>
    <w:rsid w:val="00DE02E0"/>
    <w:rsid w:val="00DE568B"/>
    <w:rsid w:val="00DF3C46"/>
    <w:rsid w:val="00DF5A18"/>
    <w:rsid w:val="00E11C02"/>
    <w:rsid w:val="00E45B4A"/>
    <w:rsid w:val="00E52718"/>
    <w:rsid w:val="00E73D50"/>
    <w:rsid w:val="00E77B16"/>
    <w:rsid w:val="00E926B7"/>
    <w:rsid w:val="00EC7595"/>
    <w:rsid w:val="00EE26B9"/>
    <w:rsid w:val="00F0060C"/>
    <w:rsid w:val="00F278E9"/>
    <w:rsid w:val="00F337F6"/>
    <w:rsid w:val="00FA79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E52609-A321-406C-94F2-6F73B02CA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87E"/>
    <w:pPr>
      <w:spacing w:after="0" w:line="240" w:lineRule="auto"/>
    </w:pPr>
    <w:rPr>
      <w:rFonts w:ascii="Calibri" w:hAnsi="Calibri" w:cs="Times New Roman"/>
    </w:rPr>
  </w:style>
  <w:style w:type="paragraph" w:styleId="Heading2">
    <w:name w:val="heading 2"/>
    <w:basedOn w:val="Normal"/>
    <w:link w:val="Heading2Char"/>
    <w:uiPriority w:val="9"/>
    <w:qFormat/>
    <w:rsid w:val="00F0060C"/>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87E"/>
    <w:pPr>
      <w:ind w:left="720"/>
    </w:pPr>
  </w:style>
  <w:style w:type="paragraph" w:styleId="Header">
    <w:name w:val="header"/>
    <w:basedOn w:val="Normal"/>
    <w:link w:val="HeaderChar"/>
    <w:uiPriority w:val="99"/>
    <w:unhideWhenUsed/>
    <w:rsid w:val="000F387E"/>
    <w:pPr>
      <w:tabs>
        <w:tab w:val="center" w:pos="4680"/>
        <w:tab w:val="right" w:pos="9360"/>
      </w:tabs>
    </w:pPr>
  </w:style>
  <w:style w:type="character" w:customStyle="1" w:styleId="HeaderChar">
    <w:name w:val="Header Char"/>
    <w:basedOn w:val="DefaultParagraphFont"/>
    <w:link w:val="Header"/>
    <w:uiPriority w:val="99"/>
    <w:rsid w:val="000F387E"/>
    <w:rPr>
      <w:rFonts w:ascii="Calibri" w:hAnsi="Calibri" w:cs="Times New Roman"/>
    </w:rPr>
  </w:style>
  <w:style w:type="paragraph" w:styleId="Footer">
    <w:name w:val="footer"/>
    <w:basedOn w:val="Normal"/>
    <w:link w:val="FooterChar"/>
    <w:uiPriority w:val="99"/>
    <w:unhideWhenUsed/>
    <w:rsid w:val="000F387E"/>
    <w:pPr>
      <w:tabs>
        <w:tab w:val="center" w:pos="4680"/>
        <w:tab w:val="right" w:pos="9360"/>
      </w:tabs>
    </w:pPr>
  </w:style>
  <w:style w:type="character" w:customStyle="1" w:styleId="FooterChar">
    <w:name w:val="Footer Char"/>
    <w:basedOn w:val="DefaultParagraphFont"/>
    <w:link w:val="Footer"/>
    <w:uiPriority w:val="99"/>
    <w:rsid w:val="000F387E"/>
    <w:rPr>
      <w:rFonts w:ascii="Calibri" w:hAnsi="Calibri" w:cs="Times New Roman"/>
    </w:rPr>
  </w:style>
  <w:style w:type="character" w:customStyle="1" w:styleId="Heading2Char">
    <w:name w:val="Heading 2 Char"/>
    <w:basedOn w:val="DefaultParagraphFont"/>
    <w:link w:val="Heading2"/>
    <w:uiPriority w:val="9"/>
    <w:rsid w:val="00F0060C"/>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6735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5A9"/>
    <w:rPr>
      <w:rFonts w:ascii="Segoe UI" w:hAnsi="Segoe UI" w:cs="Segoe UI"/>
      <w:sz w:val="18"/>
      <w:szCs w:val="18"/>
    </w:rPr>
  </w:style>
  <w:style w:type="character" w:customStyle="1" w:styleId="articlebody">
    <w:name w:val="articlebody"/>
    <w:basedOn w:val="DefaultParagraphFont"/>
    <w:rsid w:val="00982627"/>
  </w:style>
  <w:style w:type="character" w:customStyle="1" w:styleId="st">
    <w:name w:val="st"/>
    <w:basedOn w:val="DefaultParagraphFont"/>
    <w:rsid w:val="00597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668504">
      <w:bodyDiv w:val="1"/>
      <w:marLeft w:val="0"/>
      <w:marRight w:val="0"/>
      <w:marTop w:val="0"/>
      <w:marBottom w:val="0"/>
      <w:divBdr>
        <w:top w:val="none" w:sz="0" w:space="0" w:color="auto"/>
        <w:left w:val="none" w:sz="0" w:space="0" w:color="auto"/>
        <w:bottom w:val="none" w:sz="0" w:space="0" w:color="auto"/>
        <w:right w:val="none" w:sz="0" w:space="0" w:color="auto"/>
      </w:divBdr>
    </w:div>
    <w:div w:id="134108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Daher , Alissar</dc:creator>
  <cp:keywords/>
  <dc:description/>
  <cp:lastModifiedBy>Ghada Barakat</cp:lastModifiedBy>
  <cp:revision>4</cp:revision>
  <cp:lastPrinted>2016-03-04T07:31:00Z</cp:lastPrinted>
  <dcterms:created xsi:type="dcterms:W3CDTF">2016-04-25T10:38:00Z</dcterms:created>
  <dcterms:modified xsi:type="dcterms:W3CDTF">2016-04-27T08:06:00Z</dcterms:modified>
</cp:coreProperties>
</file>